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Default="00B02E68" w:rsidP="00B02E68">
      <w:pPr>
        <w:jc w:val="center"/>
        <w:rPr>
          <w:b/>
          <w:sz w:val="48"/>
          <w:szCs w:val="48"/>
          <w:u w:val="single"/>
        </w:rPr>
      </w:pPr>
      <w:r w:rsidRPr="00B02E68">
        <w:rPr>
          <w:b/>
          <w:sz w:val="48"/>
          <w:szCs w:val="48"/>
          <w:u w:val="single"/>
        </w:rPr>
        <w:t xml:space="preserve">ОСИНОВОМЫССКИЙ ВЕСТНИК № </w:t>
      </w:r>
      <w:r w:rsidR="00D0009D">
        <w:rPr>
          <w:b/>
          <w:sz w:val="48"/>
          <w:szCs w:val="48"/>
          <w:u w:val="single"/>
        </w:rPr>
        <w:t>5</w:t>
      </w:r>
    </w:p>
    <w:p w:rsidR="00C40A94" w:rsidRDefault="00C40A94" w:rsidP="00B02E68">
      <w:pPr>
        <w:jc w:val="center"/>
        <w:rPr>
          <w:b/>
          <w:sz w:val="48"/>
          <w:szCs w:val="48"/>
          <w:u w:val="single"/>
        </w:rPr>
      </w:pPr>
    </w:p>
    <w:p w:rsidR="00C40A94" w:rsidRDefault="00D0009D" w:rsidP="00C40A94">
      <w:pPr>
        <w:ind w:left="5664" w:firstLine="708"/>
        <w:jc w:val="center"/>
        <w:rPr>
          <w:b/>
          <w:sz w:val="48"/>
          <w:szCs w:val="48"/>
          <w:u w:val="single"/>
        </w:rPr>
      </w:pPr>
      <w:r>
        <w:rPr>
          <w:b/>
          <w:sz w:val="48"/>
          <w:szCs w:val="48"/>
          <w:u w:val="single"/>
        </w:rPr>
        <w:t>31.05</w:t>
      </w:r>
      <w:r w:rsidR="00C40A94">
        <w:rPr>
          <w:b/>
          <w:sz w:val="48"/>
          <w:szCs w:val="48"/>
          <w:u w:val="single"/>
        </w:rPr>
        <w:t>.2017</w:t>
      </w:r>
    </w:p>
    <w:p w:rsidR="00D0009D" w:rsidRDefault="00D0009D" w:rsidP="00C40A94">
      <w:pPr>
        <w:ind w:left="5664" w:firstLine="708"/>
        <w:jc w:val="center"/>
        <w:rPr>
          <w:b/>
          <w:sz w:val="48"/>
          <w:szCs w:val="48"/>
          <w:u w:val="single"/>
        </w:rPr>
      </w:pPr>
    </w:p>
    <w:p w:rsidR="00D0009D" w:rsidRPr="003E49FC" w:rsidRDefault="00D0009D" w:rsidP="003E49FC">
      <w:pPr>
        <w:jc w:val="center"/>
        <w:rPr>
          <w:sz w:val="16"/>
          <w:szCs w:val="16"/>
        </w:rPr>
      </w:pPr>
      <w:r w:rsidRPr="003E49FC">
        <w:rPr>
          <w:sz w:val="16"/>
          <w:szCs w:val="16"/>
        </w:rPr>
        <w:t>АДМИНИСТРАЦИЯ ОСИНОВОМЫССКОГО СЕЛЬСОВЕТА</w:t>
      </w:r>
    </w:p>
    <w:p w:rsidR="00D0009D" w:rsidRPr="003E49FC" w:rsidRDefault="00D0009D" w:rsidP="003E49FC">
      <w:pPr>
        <w:jc w:val="center"/>
        <w:rPr>
          <w:sz w:val="16"/>
          <w:szCs w:val="16"/>
        </w:rPr>
      </w:pPr>
      <w:r w:rsidRPr="003E49FC">
        <w:rPr>
          <w:sz w:val="16"/>
          <w:szCs w:val="16"/>
        </w:rPr>
        <w:t>БОГУЧАНСКОГО РАЙОНА</w:t>
      </w:r>
      <w:r w:rsidRPr="003E49FC">
        <w:rPr>
          <w:sz w:val="16"/>
          <w:szCs w:val="16"/>
        </w:rPr>
        <w:br/>
        <w:t xml:space="preserve"> КРАСНОЯРСКОГО КРАЯ</w:t>
      </w:r>
    </w:p>
    <w:p w:rsidR="00D0009D" w:rsidRPr="003E49FC" w:rsidRDefault="00D0009D" w:rsidP="003E49FC">
      <w:pPr>
        <w:jc w:val="center"/>
        <w:rPr>
          <w:sz w:val="16"/>
          <w:szCs w:val="16"/>
        </w:rPr>
      </w:pPr>
    </w:p>
    <w:p w:rsidR="00D0009D" w:rsidRPr="003E49FC" w:rsidRDefault="00D0009D" w:rsidP="003E49FC">
      <w:pPr>
        <w:rPr>
          <w:sz w:val="16"/>
          <w:szCs w:val="16"/>
        </w:rPr>
      </w:pPr>
    </w:p>
    <w:p w:rsidR="00D0009D" w:rsidRPr="003E49FC" w:rsidRDefault="00D0009D" w:rsidP="003E49FC">
      <w:pPr>
        <w:jc w:val="center"/>
        <w:rPr>
          <w:sz w:val="16"/>
          <w:szCs w:val="16"/>
        </w:rPr>
      </w:pPr>
      <w:proofErr w:type="gramStart"/>
      <w:r w:rsidRPr="003E49FC">
        <w:rPr>
          <w:sz w:val="16"/>
          <w:szCs w:val="16"/>
        </w:rPr>
        <w:t>П</w:t>
      </w:r>
      <w:proofErr w:type="gramEnd"/>
      <w:r w:rsidRPr="003E49FC">
        <w:rPr>
          <w:sz w:val="16"/>
          <w:szCs w:val="16"/>
        </w:rPr>
        <w:t xml:space="preserve"> О С Т А Н О В Л Е Н И Е</w:t>
      </w:r>
    </w:p>
    <w:p w:rsidR="00D0009D" w:rsidRPr="003E49FC" w:rsidRDefault="00D0009D" w:rsidP="003E49FC">
      <w:pPr>
        <w:rPr>
          <w:sz w:val="16"/>
          <w:szCs w:val="16"/>
        </w:rPr>
      </w:pPr>
      <w:r w:rsidRPr="003E49FC">
        <w:rPr>
          <w:sz w:val="16"/>
          <w:szCs w:val="16"/>
        </w:rPr>
        <w:t xml:space="preserve">   </w:t>
      </w:r>
    </w:p>
    <w:p w:rsidR="00D0009D" w:rsidRPr="003E49FC" w:rsidRDefault="00D0009D" w:rsidP="003E49FC">
      <w:pPr>
        <w:rPr>
          <w:sz w:val="16"/>
          <w:szCs w:val="16"/>
        </w:rPr>
      </w:pPr>
    </w:p>
    <w:p w:rsidR="00D0009D" w:rsidRPr="003E49FC" w:rsidRDefault="00D0009D" w:rsidP="003E49FC">
      <w:pPr>
        <w:jc w:val="center"/>
        <w:rPr>
          <w:sz w:val="16"/>
          <w:szCs w:val="16"/>
        </w:rPr>
      </w:pPr>
      <w:r w:rsidRPr="003E49FC">
        <w:rPr>
          <w:sz w:val="16"/>
          <w:szCs w:val="16"/>
        </w:rPr>
        <w:t>18.05.2017                       п</w:t>
      </w:r>
      <w:proofErr w:type="gramStart"/>
      <w:r w:rsidRPr="003E49FC">
        <w:rPr>
          <w:sz w:val="16"/>
          <w:szCs w:val="16"/>
        </w:rPr>
        <w:t>.О</w:t>
      </w:r>
      <w:proofErr w:type="gramEnd"/>
      <w:r w:rsidRPr="003E49FC">
        <w:rPr>
          <w:sz w:val="16"/>
          <w:szCs w:val="16"/>
        </w:rPr>
        <w:t>синовый Мыс                                       № 46</w:t>
      </w:r>
    </w:p>
    <w:p w:rsidR="00D0009D" w:rsidRPr="003E49FC" w:rsidRDefault="00D0009D" w:rsidP="003E49FC">
      <w:pPr>
        <w:rPr>
          <w:sz w:val="16"/>
          <w:szCs w:val="16"/>
        </w:rPr>
      </w:pPr>
    </w:p>
    <w:p w:rsidR="00D0009D" w:rsidRPr="003E49FC" w:rsidRDefault="00D0009D" w:rsidP="003E49FC">
      <w:pPr>
        <w:rPr>
          <w:sz w:val="16"/>
          <w:szCs w:val="16"/>
        </w:rPr>
      </w:pPr>
      <w:r w:rsidRPr="003E49FC">
        <w:rPr>
          <w:sz w:val="16"/>
          <w:szCs w:val="16"/>
        </w:rPr>
        <w:t xml:space="preserve"> </w:t>
      </w:r>
    </w:p>
    <w:p w:rsidR="00D0009D" w:rsidRPr="003E49FC" w:rsidRDefault="00D0009D" w:rsidP="003E49FC">
      <w:pPr>
        <w:rPr>
          <w:sz w:val="16"/>
          <w:szCs w:val="16"/>
        </w:rPr>
      </w:pPr>
      <w:r w:rsidRPr="003E49FC">
        <w:rPr>
          <w:sz w:val="16"/>
          <w:szCs w:val="16"/>
        </w:rPr>
        <w:t>О внесении дополнений в постановление</w:t>
      </w:r>
    </w:p>
    <w:p w:rsidR="00D0009D" w:rsidRPr="003E49FC" w:rsidRDefault="00D0009D" w:rsidP="003E49FC">
      <w:pPr>
        <w:rPr>
          <w:sz w:val="16"/>
          <w:szCs w:val="16"/>
        </w:rPr>
      </w:pPr>
      <w:r w:rsidRPr="003E49FC">
        <w:rPr>
          <w:sz w:val="16"/>
          <w:szCs w:val="16"/>
        </w:rPr>
        <w:t>администрации Осиновомысского сельсовета</w:t>
      </w:r>
    </w:p>
    <w:p w:rsidR="00D0009D" w:rsidRPr="003E49FC" w:rsidRDefault="00D0009D" w:rsidP="003E49FC">
      <w:pPr>
        <w:rPr>
          <w:sz w:val="16"/>
          <w:szCs w:val="16"/>
        </w:rPr>
      </w:pPr>
      <w:r w:rsidRPr="003E49FC">
        <w:rPr>
          <w:sz w:val="16"/>
          <w:szCs w:val="16"/>
        </w:rPr>
        <w:t xml:space="preserve">от 04.05.2011 № 36 «Об утверждении </w:t>
      </w:r>
      <w:proofErr w:type="gramStart"/>
      <w:r w:rsidRPr="003E49FC">
        <w:rPr>
          <w:sz w:val="16"/>
          <w:szCs w:val="16"/>
        </w:rPr>
        <w:t>административного</w:t>
      </w:r>
      <w:proofErr w:type="gramEnd"/>
    </w:p>
    <w:p w:rsidR="00D0009D" w:rsidRPr="003E49FC" w:rsidRDefault="00D0009D" w:rsidP="003E49FC">
      <w:pPr>
        <w:rPr>
          <w:sz w:val="16"/>
          <w:szCs w:val="16"/>
        </w:rPr>
      </w:pPr>
      <w:r w:rsidRPr="003E49FC">
        <w:rPr>
          <w:sz w:val="16"/>
          <w:szCs w:val="16"/>
        </w:rPr>
        <w:t xml:space="preserve">регламента администрации Осиновомысского сельсовета </w:t>
      </w:r>
    </w:p>
    <w:p w:rsidR="00D0009D" w:rsidRPr="003E49FC" w:rsidRDefault="00D0009D" w:rsidP="003E49FC">
      <w:pPr>
        <w:rPr>
          <w:sz w:val="16"/>
          <w:szCs w:val="16"/>
        </w:rPr>
      </w:pPr>
      <w:r w:rsidRPr="003E49FC">
        <w:rPr>
          <w:sz w:val="16"/>
          <w:szCs w:val="16"/>
        </w:rPr>
        <w:t>по предоставлению муниципальной услуги «Прием документов,</w:t>
      </w:r>
    </w:p>
    <w:p w:rsidR="00D0009D" w:rsidRPr="003E49FC" w:rsidRDefault="00D0009D" w:rsidP="003E49FC">
      <w:pPr>
        <w:rPr>
          <w:sz w:val="16"/>
          <w:szCs w:val="16"/>
        </w:rPr>
      </w:pPr>
      <w:r w:rsidRPr="003E49FC">
        <w:rPr>
          <w:sz w:val="16"/>
          <w:szCs w:val="16"/>
        </w:rPr>
        <w:t xml:space="preserve">а также выдача решений о переводе или об отказе в переводе </w:t>
      </w:r>
      <w:proofErr w:type="gramStart"/>
      <w:r w:rsidRPr="003E49FC">
        <w:rPr>
          <w:sz w:val="16"/>
          <w:szCs w:val="16"/>
        </w:rPr>
        <w:t>жилого</w:t>
      </w:r>
      <w:proofErr w:type="gramEnd"/>
    </w:p>
    <w:p w:rsidR="00D0009D" w:rsidRPr="003E49FC" w:rsidRDefault="00D0009D" w:rsidP="003E49FC">
      <w:pPr>
        <w:rPr>
          <w:sz w:val="16"/>
          <w:szCs w:val="16"/>
        </w:rPr>
      </w:pPr>
      <w:r w:rsidRPr="003E49FC">
        <w:rPr>
          <w:sz w:val="16"/>
          <w:szCs w:val="16"/>
        </w:rPr>
        <w:t>помещения в нежилое или нежилого помещения в жилое помещение»</w:t>
      </w:r>
    </w:p>
    <w:p w:rsidR="00D0009D" w:rsidRPr="003E49FC" w:rsidRDefault="00D0009D" w:rsidP="003E49FC">
      <w:pPr>
        <w:rPr>
          <w:sz w:val="16"/>
          <w:szCs w:val="16"/>
        </w:rPr>
      </w:pPr>
    </w:p>
    <w:p w:rsidR="00D0009D" w:rsidRPr="003E49FC" w:rsidRDefault="00D0009D" w:rsidP="003E49FC">
      <w:pPr>
        <w:rPr>
          <w:sz w:val="16"/>
          <w:szCs w:val="16"/>
        </w:rPr>
      </w:pPr>
    </w:p>
    <w:p w:rsidR="00D0009D" w:rsidRPr="003E49FC" w:rsidRDefault="00D0009D" w:rsidP="003E49FC">
      <w:pPr>
        <w:rPr>
          <w:sz w:val="16"/>
          <w:szCs w:val="16"/>
        </w:rPr>
      </w:pPr>
      <w:r w:rsidRPr="003E49FC">
        <w:rPr>
          <w:sz w:val="16"/>
          <w:szCs w:val="16"/>
        </w:rPr>
        <w:t xml:space="preserve">           В соответствии с Федеральным законом от 06.07.2016 № 374- ФЗ « О внесении изменений в Федеральный закон « О противодействии терроризму, руководствуясь статьей 7 Устава Осиновомысского сельсовета,</w:t>
      </w: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ПОСТАНОВЛЯЮ:</w:t>
      </w:r>
    </w:p>
    <w:p w:rsidR="00D0009D" w:rsidRPr="003E49FC" w:rsidRDefault="00D0009D" w:rsidP="003E49FC">
      <w:pPr>
        <w:pStyle w:val="ConsPlusNormal"/>
        <w:ind w:firstLine="709"/>
        <w:rPr>
          <w:rFonts w:ascii="Times New Roman" w:hAnsi="Times New Roman" w:cs="Times New Roman"/>
          <w:sz w:val="16"/>
          <w:szCs w:val="16"/>
        </w:rPr>
      </w:pPr>
      <w:r w:rsidRPr="003E49FC">
        <w:rPr>
          <w:rFonts w:ascii="Times New Roman" w:hAnsi="Times New Roman" w:cs="Times New Roman"/>
          <w:sz w:val="16"/>
          <w:szCs w:val="16"/>
        </w:rPr>
        <w:t xml:space="preserve">1. </w:t>
      </w:r>
      <w:proofErr w:type="gramStart"/>
      <w:r w:rsidRPr="003E49FC">
        <w:rPr>
          <w:rFonts w:ascii="Times New Roman" w:hAnsi="Times New Roman" w:cs="Times New Roman"/>
          <w:sz w:val="16"/>
          <w:szCs w:val="16"/>
        </w:rPr>
        <w:t>Внести в постановление администрации Осиновомысского сельсовета от 04.05.2011 № 36 « Об утверждении административного регламента администрации Осиновомысского сельсовета по предоставлению муниципальной услуги « Прием документов, а также выдача решений о переводе или об отказе в переводе жилого помещения в нежилое или нежилого помещения в жилое помещение» следующие дополнения:</w:t>
      </w:r>
      <w:proofErr w:type="gramEnd"/>
    </w:p>
    <w:p w:rsidR="00D0009D" w:rsidRPr="003E49FC" w:rsidRDefault="00D0009D" w:rsidP="003E49FC">
      <w:pPr>
        <w:pStyle w:val="ConsPlusNormal"/>
        <w:ind w:firstLine="709"/>
        <w:rPr>
          <w:rFonts w:ascii="Times New Roman" w:hAnsi="Times New Roman" w:cs="Times New Roman"/>
          <w:sz w:val="16"/>
          <w:szCs w:val="16"/>
        </w:rPr>
      </w:pPr>
      <w:r w:rsidRPr="003E49FC">
        <w:rPr>
          <w:rFonts w:ascii="Times New Roman" w:hAnsi="Times New Roman" w:cs="Times New Roman"/>
          <w:sz w:val="16"/>
          <w:szCs w:val="16"/>
        </w:rPr>
        <w:t>1.1. в разделе 2 «Стандарт предоставления муниципальной услуги» пункт 2.7. дополнить абзацем следующего содержания:</w:t>
      </w:r>
    </w:p>
    <w:p w:rsidR="00D0009D" w:rsidRPr="003E49FC" w:rsidRDefault="00D0009D" w:rsidP="003E49FC">
      <w:pPr>
        <w:pStyle w:val="ConsPlusNormal"/>
        <w:ind w:firstLine="709"/>
        <w:rPr>
          <w:rFonts w:ascii="Times New Roman" w:hAnsi="Times New Roman" w:cs="Times New Roman"/>
          <w:sz w:val="16"/>
          <w:szCs w:val="16"/>
        </w:rPr>
      </w:pPr>
      <w:r w:rsidRPr="003E49FC">
        <w:rPr>
          <w:rFonts w:ascii="Times New Roman" w:hAnsi="Times New Roman" w:cs="Times New Roman"/>
          <w:sz w:val="16"/>
          <w:szCs w:val="16"/>
        </w:rPr>
        <w:t xml:space="preserve">«- перевод жилого помещения в нежилое помещение осуществляется в целях осуществления религиозной деятельности». </w:t>
      </w:r>
    </w:p>
    <w:p w:rsidR="00D0009D" w:rsidRPr="003E49FC" w:rsidRDefault="00D0009D" w:rsidP="003E49FC">
      <w:pPr>
        <w:pStyle w:val="ConsPlusNormal"/>
        <w:ind w:firstLine="709"/>
        <w:rPr>
          <w:rFonts w:ascii="Times New Roman" w:hAnsi="Times New Roman" w:cs="Times New Roman"/>
          <w:sz w:val="16"/>
          <w:szCs w:val="16"/>
        </w:rPr>
      </w:pPr>
      <w:r w:rsidRPr="003E49FC">
        <w:rPr>
          <w:rFonts w:ascii="Times New Roman" w:hAnsi="Times New Roman" w:cs="Times New Roman"/>
          <w:sz w:val="16"/>
          <w:szCs w:val="16"/>
        </w:rPr>
        <w:t xml:space="preserve">2. </w:t>
      </w:r>
      <w:proofErr w:type="gramStart"/>
      <w:r w:rsidRPr="003E49FC">
        <w:rPr>
          <w:rFonts w:ascii="Times New Roman" w:hAnsi="Times New Roman" w:cs="Times New Roman"/>
          <w:sz w:val="16"/>
          <w:szCs w:val="16"/>
        </w:rPr>
        <w:t>Контроль за</w:t>
      </w:r>
      <w:proofErr w:type="gramEnd"/>
      <w:r w:rsidRPr="003E49FC">
        <w:rPr>
          <w:rFonts w:ascii="Times New Roman" w:hAnsi="Times New Roman" w:cs="Times New Roman"/>
          <w:sz w:val="16"/>
          <w:szCs w:val="16"/>
        </w:rPr>
        <w:t xml:space="preserve"> исполнением постановления оставляю за собой.</w:t>
      </w:r>
    </w:p>
    <w:p w:rsidR="00D0009D" w:rsidRPr="003E49FC" w:rsidRDefault="00D0009D" w:rsidP="003E49FC">
      <w:pPr>
        <w:pStyle w:val="ConsPlusNormal"/>
        <w:ind w:firstLine="709"/>
        <w:rPr>
          <w:rFonts w:ascii="Times New Roman" w:hAnsi="Times New Roman" w:cs="Times New Roman"/>
          <w:sz w:val="16"/>
          <w:szCs w:val="16"/>
        </w:rPr>
      </w:pPr>
      <w:r w:rsidRPr="003E49FC">
        <w:rPr>
          <w:rFonts w:ascii="Times New Roman" w:hAnsi="Times New Roman" w:cs="Times New Roman"/>
          <w:sz w:val="16"/>
          <w:szCs w:val="16"/>
        </w:rPr>
        <w:t xml:space="preserve">3. Настоящее постановление вступает в силу в день, следующий за днем его опубликования в газете  «Осиновомысский вестник» и подлежит размещению на официальном сайте администрации Осиновомысского сельсовета.   </w:t>
      </w:r>
    </w:p>
    <w:p w:rsidR="00D0009D" w:rsidRPr="003E49FC" w:rsidRDefault="00D0009D" w:rsidP="003E49FC">
      <w:pPr>
        <w:pStyle w:val="ConsPlusNormal"/>
        <w:ind w:firstLine="709"/>
        <w:rPr>
          <w:rFonts w:ascii="Times New Roman" w:hAnsi="Times New Roman" w:cs="Times New Roman"/>
          <w:sz w:val="16"/>
          <w:szCs w:val="16"/>
        </w:rPr>
      </w:pPr>
    </w:p>
    <w:p w:rsidR="00D0009D" w:rsidRPr="003E49FC" w:rsidRDefault="00D0009D" w:rsidP="003E49FC">
      <w:pPr>
        <w:pStyle w:val="ConsPlusNormal"/>
        <w:rPr>
          <w:rFonts w:ascii="Times New Roman" w:hAnsi="Times New Roman" w:cs="Times New Roman"/>
          <w:sz w:val="16"/>
          <w:szCs w:val="16"/>
        </w:rPr>
      </w:pP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Глава Осиновомысского сельсовета                                  Е.В.Кузнецова</w:t>
      </w:r>
    </w:p>
    <w:p w:rsidR="00D0009D" w:rsidRPr="003E49FC" w:rsidRDefault="00D0009D" w:rsidP="003E49FC">
      <w:pPr>
        <w:rPr>
          <w:sz w:val="16"/>
          <w:szCs w:val="16"/>
        </w:rPr>
      </w:pPr>
    </w:p>
    <w:p w:rsidR="00D0009D" w:rsidRPr="003E49FC" w:rsidRDefault="00D0009D" w:rsidP="003E49FC">
      <w:pPr>
        <w:jc w:val="center"/>
        <w:rPr>
          <w:sz w:val="16"/>
          <w:szCs w:val="16"/>
        </w:rPr>
      </w:pPr>
      <w:r w:rsidRPr="003E49FC">
        <w:rPr>
          <w:sz w:val="16"/>
          <w:szCs w:val="16"/>
        </w:rPr>
        <w:t>АДМИНИСТРАЦИЯ ОСИНОВОМЫССКОГО СЕЛЬСОВЕТА</w:t>
      </w:r>
    </w:p>
    <w:p w:rsidR="00D0009D" w:rsidRPr="003E49FC" w:rsidRDefault="00D0009D" w:rsidP="003E49FC">
      <w:pPr>
        <w:jc w:val="center"/>
        <w:rPr>
          <w:sz w:val="16"/>
          <w:szCs w:val="16"/>
        </w:rPr>
      </w:pPr>
      <w:r w:rsidRPr="003E49FC">
        <w:rPr>
          <w:sz w:val="16"/>
          <w:szCs w:val="16"/>
        </w:rPr>
        <w:t>БОГУЧАНСКОГО РАЙОНА</w:t>
      </w:r>
      <w:r w:rsidRPr="003E49FC">
        <w:rPr>
          <w:sz w:val="16"/>
          <w:szCs w:val="16"/>
        </w:rPr>
        <w:br/>
        <w:t xml:space="preserve"> КРАСНОЯРСКОГО КРАЯ</w:t>
      </w:r>
    </w:p>
    <w:p w:rsidR="00D0009D" w:rsidRPr="003E49FC" w:rsidRDefault="00D0009D" w:rsidP="003E49FC">
      <w:pPr>
        <w:jc w:val="center"/>
        <w:rPr>
          <w:sz w:val="16"/>
          <w:szCs w:val="16"/>
        </w:rPr>
      </w:pPr>
    </w:p>
    <w:p w:rsidR="00D0009D" w:rsidRPr="003E49FC" w:rsidRDefault="00D0009D" w:rsidP="003E49FC">
      <w:pPr>
        <w:rPr>
          <w:sz w:val="16"/>
          <w:szCs w:val="16"/>
        </w:rPr>
      </w:pPr>
    </w:p>
    <w:p w:rsidR="00D0009D" w:rsidRPr="003E49FC" w:rsidRDefault="00D0009D" w:rsidP="003E49FC">
      <w:pPr>
        <w:jc w:val="center"/>
        <w:rPr>
          <w:sz w:val="16"/>
          <w:szCs w:val="16"/>
        </w:rPr>
      </w:pPr>
      <w:proofErr w:type="gramStart"/>
      <w:r w:rsidRPr="003E49FC">
        <w:rPr>
          <w:sz w:val="16"/>
          <w:szCs w:val="16"/>
        </w:rPr>
        <w:t>П</w:t>
      </w:r>
      <w:proofErr w:type="gramEnd"/>
      <w:r w:rsidRPr="003E49FC">
        <w:rPr>
          <w:sz w:val="16"/>
          <w:szCs w:val="16"/>
        </w:rPr>
        <w:t xml:space="preserve"> О С Т А Н О В Л Е Н И Е</w:t>
      </w:r>
    </w:p>
    <w:p w:rsidR="00D0009D" w:rsidRPr="003E49FC" w:rsidRDefault="00D0009D" w:rsidP="003E49FC">
      <w:pPr>
        <w:rPr>
          <w:sz w:val="16"/>
          <w:szCs w:val="16"/>
        </w:rPr>
      </w:pPr>
      <w:r w:rsidRPr="003E49FC">
        <w:rPr>
          <w:sz w:val="16"/>
          <w:szCs w:val="16"/>
        </w:rPr>
        <w:t xml:space="preserve">   </w:t>
      </w:r>
    </w:p>
    <w:p w:rsidR="00D0009D" w:rsidRPr="003E49FC" w:rsidRDefault="00D0009D" w:rsidP="003E49FC">
      <w:pPr>
        <w:rPr>
          <w:sz w:val="16"/>
          <w:szCs w:val="16"/>
        </w:rPr>
      </w:pPr>
    </w:p>
    <w:p w:rsidR="00D0009D" w:rsidRPr="003E49FC" w:rsidRDefault="00D0009D" w:rsidP="003E49FC">
      <w:pPr>
        <w:jc w:val="center"/>
        <w:rPr>
          <w:sz w:val="16"/>
          <w:szCs w:val="16"/>
        </w:rPr>
      </w:pPr>
      <w:r w:rsidRPr="003E49FC">
        <w:rPr>
          <w:sz w:val="16"/>
          <w:szCs w:val="16"/>
        </w:rPr>
        <w:t xml:space="preserve"> 18.05.2017                       п</w:t>
      </w:r>
      <w:proofErr w:type="gramStart"/>
      <w:r w:rsidRPr="003E49FC">
        <w:rPr>
          <w:sz w:val="16"/>
          <w:szCs w:val="16"/>
        </w:rPr>
        <w:t>.О</w:t>
      </w:r>
      <w:proofErr w:type="gramEnd"/>
      <w:r w:rsidRPr="003E49FC">
        <w:rPr>
          <w:sz w:val="16"/>
          <w:szCs w:val="16"/>
        </w:rPr>
        <w:t>синовый Мыс                                       № 47</w:t>
      </w:r>
    </w:p>
    <w:p w:rsidR="00D0009D" w:rsidRPr="003E49FC" w:rsidRDefault="00D0009D" w:rsidP="003E49FC">
      <w:pPr>
        <w:rPr>
          <w:sz w:val="16"/>
          <w:szCs w:val="16"/>
        </w:rPr>
      </w:pPr>
    </w:p>
    <w:p w:rsidR="00D0009D" w:rsidRPr="003E49FC" w:rsidRDefault="00D0009D" w:rsidP="003E49FC">
      <w:pPr>
        <w:rPr>
          <w:sz w:val="16"/>
          <w:szCs w:val="16"/>
        </w:rPr>
      </w:pPr>
      <w:r w:rsidRPr="003E49FC">
        <w:rPr>
          <w:sz w:val="16"/>
          <w:szCs w:val="16"/>
        </w:rPr>
        <w:t>Об утверждении Положения</w:t>
      </w:r>
    </w:p>
    <w:p w:rsidR="00D0009D" w:rsidRPr="003E49FC" w:rsidRDefault="00D0009D" w:rsidP="003E49FC">
      <w:pPr>
        <w:rPr>
          <w:sz w:val="16"/>
          <w:szCs w:val="16"/>
        </w:rPr>
      </w:pPr>
      <w:r w:rsidRPr="003E49FC">
        <w:rPr>
          <w:sz w:val="16"/>
          <w:szCs w:val="16"/>
        </w:rPr>
        <w:t xml:space="preserve">о порядке размещения </w:t>
      </w:r>
      <w:proofErr w:type="gramStart"/>
      <w:r w:rsidRPr="003E49FC">
        <w:rPr>
          <w:sz w:val="16"/>
          <w:szCs w:val="16"/>
        </w:rPr>
        <w:t>временных</w:t>
      </w:r>
      <w:proofErr w:type="gramEnd"/>
    </w:p>
    <w:p w:rsidR="00D0009D" w:rsidRPr="003E49FC" w:rsidRDefault="00D0009D" w:rsidP="003E49FC">
      <w:pPr>
        <w:rPr>
          <w:sz w:val="16"/>
          <w:szCs w:val="16"/>
        </w:rPr>
      </w:pPr>
      <w:r w:rsidRPr="003E49FC">
        <w:rPr>
          <w:sz w:val="16"/>
          <w:szCs w:val="16"/>
        </w:rPr>
        <w:t>сооружений на территории</w:t>
      </w:r>
    </w:p>
    <w:p w:rsidR="00D0009D" w:rsidRPr="003E49FC" w:rsidRDefault="00D0009D" w:rsidP="003E49FC">
      <w:pPr>
        <w:rPr>
          <w:sz w:val="16"/>
          <w:szCs w:val="16"/>
        </w:rPr>
      </w:pPr>
      <w:r w:rsidRPr="003E49FC">
        <w:rPr>
          <w:sz w:val="16"/>
          <w:szCs w:val="16"/>
        </w:rPr>
        <w:t>муниципального образования</w:t>
      </w:r>
    </w:p>
    <w:p w:rsidR="00D0009D" w:rsidRPr="003E49FC" w:rsidRDefault="00D0009D" w:rsidP="003E49FC">
      <w:pPr>
        <w:rPr>
          <w:sz w:val="16"/>
          <w:szCs w:val="16"/>
        </w:rPr>
      </w:pPr>
      <w:r w:rsidRPr="003E49FC">
        <w:rPr>
          <w:sz w:val="16"/>
          <w:szCs w:val="16"/>
        </w:rPr>
        <w:t>Осиновомысский сельсовет</w:t>
      </w: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 xml:space="preserve">        </w:t>
      </w: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 xml:space="preserve">     </w:t>
      </w: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 xml:space="preserve">         С целью упорядочения процесса размещения временных сооружений на территории Осиновомысского сельсовета, в соответствии со </w:t>
      </w:r>
      <w:hyperlink r:id="rId5" w:tooltip="&quot;Гражданский кодекс Российской Федерации (часть первая)&quot; от 30.11.1994 N 51-ФЗ (ред. от 05.05.2014) (с изм. и доп., вступ. в силу с 01.09.2014){КонсультантПлюс}" w:history="1">
        <w:r w:rsidRPr="003E49FC">
          <w:rPr>
            <w:rFonts w:ascii="Times New Roman" w:hAnsi="Times New Roman" w:cs="Times New Roman"/>
            <w:sz w:val="16"/>
            <w:szCs w:val="16"/>
          </w:rPr>
          <w:t>ст. 209</w:t>
        </w:r>
      </w:hyperlink>
      <w:r w:rsidRPr="003E49FC">
        <w:rPr>
          <w:rFonts w:ascii="Times New Roman" w:hAnsi="Times New Roman" w:cs="Times New Roman"/>
          <w:sz w:val="16"/>
          <w:szCs w:val="16"/>
        </w:rPr>
        <w:t xml:space="preserve"> Гражданского кодекса Российской Федерации, </w:t>
      </w:r>
      <w:hyperlink r:id="rId6"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3E49FC">
          <w:rPr>
            <w:rFonts w:ascii="Times New Roman" w:hAnsi="Times New Roman" w:cs="Times New Roman"/>
            <w:sz w:val="16"/>
            <w:szCs w:val="16"/>
          </w:rPr>
          <w:t>статьи 16</w:t>
        </w:r>
      </w:hyperlink>
      <w:r w:rsidRPr="003E49FC">
        <w:rPr>
          <w:rFonts w:ascii="Times New Roman" w:hAnsi="Times New Roman" w:cs="Times New Roman"/>
          <w:sz w:val="16"/>
          <w:szCs w:val="16"/>
        </w:rPr>
        <w:t xml:space="preserve"> Федерального закона от 06.10.2003 № 131-ФЗ «Об общих принципах организации местного самоуправления в Российской Федерации»,  руководствуясь статьей 7   Устава Осиновомысского сельсовета,</w:t>
      </w: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ПОСТАНОВЛЯЮ:</w:t>
      </w:r>
    </w:p>
    <w:p w:rsidR="00D0009D" w:rsidRPr="003E49FC" w:rsidRDefault="00D0009D" w:rsidP="003E49FC">
      <w:pPr>
        <w:pStyle w:val="ConsPlusNormal"/>
        <w:ind w:firstLine="709"/>
        <w:rPr>
          <w:rFonts w:ascii="Times New Roman" w:hAnsi="Times New Roman" w:cs="Times New Roman"/>
          <w:sz w:val="16"/>
          <w:szCs w:val="16"/>
        </w:rPr>
      </w:pPr>
      <w:r w:rsidRPr="003E49FC">
        <w:rPr>
          <w:rFonts w:ascii="Times New Roman" w:hAnsi="Times New Roman" w:cs="Times New Roman"/>
          <w:sz w:val="16"/>
          <w:szCs w:val="16"/>
        </w:rPr>
        <w:t xml:space="preserve">1. Утвердить </w:t>
      </w:r>
      <w:hyperlink w:anchor="Par67" w:tooltip="Ссылка на текущий документ" w:history="1">
        <w:r w:rsidRPr="003E49FC">
          <w:rPr>
            <w:rFonts w:ascii="Times New Roman" w:hAnsi="Times New Roman" w:cs="Times New Roman"/>
            <w:sz w:val="16"/>
            <w:szCs w:val="16"/>
          </w:rPr>
          <w:t>Положение</w:t>
        </w:r>
      </w:hyperlink>
      <w:r w:rsidRPr="003E49FC">
        <w:rPr>
          <w:rFonts w:ascii="Times New Roman" w:hAnsi="Times New Roman" w:cs="Times New Roman"/>
          <w:sz w:val="16"/>
          <w:szCs w:val="16"/>
        </w:rPr>
        <w:t xml:space="preserve"> о порядке размещения временных сооружений на территории муниципального образования Осиновомысский сельсовет (далее – Положение) согласно приложению.</w:t>
      </w:r>
    </w:p>
    <w:p w:rsidR="00D0009D" w:rsidRPr="003E49FC" w:rsidRDefault="00D0009D" w:rsidP="003E49FC">
      <w:pPr>
        <w:pStyle w:val="ConsPlusNormal"/>
        <w:ind w:firstLine="709"/>
        <w:rPr>
          <w:rFonts w:ascii="Times New Roman" w:hAnsi="Times New Roman" w:cs="Times New Roman"/>
          <w:sz w:val="16"/>
          <w:szCs w:val="16"/>
        </w:rPr>
      </w:pPr>
      <w:r w:rsidRPr="003E49FC">
        <w:rPr>
          <w:rFonts w:ascii="Times New Roman" w:hAnsi="Times New Roman" w:cs="Times New Roman"/>
          <w:sz w:val="16"/>
          <w:szCs w:val="16"/>
        </w:rPr>
        <w:t xml:space="preserve">2. Признать утратившим силу Постановление администрации Осиновомысского сельсовета от 14.10.2009г. № 71 «Об утверждении Положения о порядке размещения временных сооружений на территории муниципального образования Осиновомысский сельсовет». </w:t>
      </w:r>
    </w:p>
    <w:p w:rsidR="00D0009D" w:rsidRPr="003E49FC" w:rsidRDefault="00D0009D" w:rsidP="003E49FC">
      <w:pPr>
        <w:pStyle w:val="ConsPlusNormal"/>
        <w:ind w:firstLine="709"/>
        <w:rPr>
          <w:rFonts w:ascii="Times New Roman" w:hAnsi="Times New Roman" w:cs="Times New Roman"/>
          <w:sz w:val="16"/>
          <w:szCs w:val="16"/>
        </w:rPr>
      </w:pPr>
      <w:bookmarkStart w:id="0" w:name="Par24"/>
      <w:bookmarkEnd w:id="0"/>
      <w:r w:rsidRPr="003E49FC">
        <w:rPr>
          <w:rFonts w:ascii="Times New Roman" w:hAnsi="Times New Roman" w:cs="Times New Roman"/>
          <w:sz w:val="16"/>
          <w:szCs w:val="16"/>
        </w:rPr>
        <w:t xml:space="preserve">3. Настоящее Положение действует в части, не противоречащей Федеральному </w:t>
      </w:r>
      <w:hyperlink r:id="rId7" w:tooltip="Федеральный закон от 28.12.2009 N 381-ФЗ (ред. от 28.12.2013) &quot;Об основах государственного регулирования торговой деятельности в Российской Федерации&quot;{КонсультантПлюс}" w:history="1">
        <w:r w:rsidRPr="003E49FC">
          <w:rPr>
            <w:rFonts w:ascii="Times New Roman" w:hAnsi="Times New Roman" w:cs="Times New Roman"/>
            <w:sz w:val="16"/>
            <w:szCs w:val="16"/>
          </w:rPr>
          <w:t>закону</w:t>
        </w:r>
      </w:hyperlink>
      <w:r w:rsidRPr="003E49FC">
        <w:rPr>
          <w:rFonts w:ascii="Times New Roman" w:hAnsi="Times New Roman" w:cs="Times New Roman"/>
          <w:sz w:val="16"/>
          <w:szCs w:val="16"/>
        </w:rPr>
        <w:t xml:space="preserve"> от 28.12.2009 № 381-ФЗ «Об основах государственного регулирования торговой деятельности в Российской Федерации».</w:t>
      </w:r>
    </w:p>
    <w:p w:rsidR="00D0009D" w:rsidRPr="003E49FC" w:rsidRDefault="00D0009D" w:rsidP="003E49FC">
      <w:pPr>
        <w:pStyle w:val="ConsPlusNormal"/>
        <w:ind w:firstLine="709"/>
        <w:rPr>
          <w:rFonts w:ascii="Times New Roman" w:hAnsi="Times New Roman" w:cs="Times New Roman"/>
          <w:sz w:val="16"/>
          <w:szCs w:val="16"/>
        </w:rPr>
      </w:pPr>
      <w:r w:rsidRPr="003E49FC">
        <w:rPr>
          <w:rFonts w:ascii="Times New Roman" w:hAnsi="Times New Roman" w:cs="Times New Roman"/>
          <w:sz w:val="16"/>
          <w:szCs w:val="16"/>
        </w:rPr>
        <w:t>4. Настоящее постановление вступает в силу в день, следующий за днем его опубликования в газете «Осиновомысский вестник» и размещения на официальном сайте администрации Осиновомысского сельсовета.</w:t>
      </w:r>
    </w:p>
    <w:p w:rsidR="00D0009D" w:rsidRPr="003E49FC" w:rsidRDefault="00D0009D" w:rsidP="003E49FC">
      <w:pPr>
        <w:pStyle w:val="ConsPlusNormal"/>
        <w:ind w:firstLine="709"/>
        <w:rPr>
          <w:rFonts w:ascii="Times New Roman" w:hAnsi="Times New Roman" w:cs="Times New Roman"/>
          <w:sz w:val="16"/>
          <w:szCs w:val="16"/>
        </w:rPr>
      </w:pPr>
    </w:p>
    <w:p w:rsidR="00D0009D" w:rsidRPr="003E49FC" w:rsidRDefault="00D0009D" w:rsidP="003E49FC">
      <w:pPr>
        <w:pStyle w:val="ConsPlusNormal"/>
        <w:ind w:firstLine="709"/>
        <w:rPr>
          <w:rFonts w:ascii="Times New Roman" w:hAnsi="Times New Roman" w:cs="Times New Roman"/>
          <w:sz w:val="16"/>
          <w:szCs w:val="16"/>
        </w:rPr>
      </w:pP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Глава Осиновомысского сельсовета                                         Е.В.Кузнецова</w:t>
      </w:r>
    </w:p>
    <w:p w:rsidR="00D0009D" w:rsidRPr="003E49FC" w:rsidRDefault="00D0009D" w:rsidP="003E49FC">
      <w:pPr>
        <w:pStyle w:val="ConsPlusNormal"/>
        <w:ind w:firstLine="709"/>
        <w:rPr>
          <w:rFonts w:ascii="Times New Roman" w:hAnsi="Times New Roman" w:cs="Times New Roman"/>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r w:rsidRPr="003E49FC">
        <w:rPr>
          <w:rFonts w:eastAsiaTheme="minorEastAsia"/>
          <w:sz w:val="16"/>
          <w:szCs w:val="16"/>
        </w:rPr>
        <w:t xml:space="preserve">                                                                                          </w:t>
      </w: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r w:rsidRPr="003E49FC">
        <w:rPr>
          <w:rFonts w:eastAsiaTheme="minorEastAsia"/>
          <w:sz w:val="16"/>
          <w:szCs w:val="16"/>
        </w:rPr>
        <w:t xml:space="preserve">                                                                                          </w:t>
      </w: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rFonts w:eastAsiaTheme="minorEastAsia"/>
          <w:sz w:val="16"/>
          <w:szCs w:val="16"/>
        </w:rPr>
      </w:pPr>
    </w:p>
    <w:p w:rsidR="00D0009D" w:rsidRPr="003E49FC" w:rsidRDefault="00D0009D" w:rsidP="003E49FC">
      <w:pPr>
        <w:jc w:val="both"/>
        <w:rPr>
          <w:sz w:val="16"/>
          <w:szCs w:val="16"/>
        </w:rPr>
      </w:pPr>
      <w:r w:rsidRPr="003E49FC">
        <w:rPr>
          <w:rFonts w:eastAsiaTheme="minorEastAsia"/>
          <w:sz w:val="16"/>
          <w:szCs w:val="16"/>
        </w:rPr>
        <w:t xml:space="preserve">                                                                                 </w:t>
      </w:r>
      <w:r w:rsidRPr="003E49FC">
        <w:rPr>
          <w:sz w:val="16"/>
          <w:szCs w:val="16"/>
        </w:rPr>
        <w:t xml:space="preserve">Приложение </w:t>
      </w:r>
    </w:p>
    <w:p w:rsidR="00D0009D" w:rsidRPr="003E49FC" w:rsidRDefault="00D0009D" w:rsidP="003E49FC">
      <w:pPr>
        <w:jc w:val="both"/>
        <w:rPr>
          <w:sz w:val="16"/>
          <w:szCs w:val="16"/>
        </w:rPr>
      </w:pPr>
      <w:r w:rsidRPr="003E49FC">
        <w:rPr>
          <w:sz w:val="16"/>
          <w:szCs w:val="16"/>
        </w:rPr>
        <w:t xml:space="preserve">                                                                                 к постановлению   администрации   </w:t>
      </w:r>
    </w:p>
    <w:p w:rsidR="00D0009D" w:rsidRPr="003E49FC" w:rsidRDefault="00D0009D" w:rsidP="003E49FC">
      <w:pPr>
        <w:ind w:firstLine="5387"/>
        <w:jc w:val="both"/>
        <w:rPr>
          <w:sz w:val="16"/>
          <w:szCs w:val="16"/>
        </w:rPr>
      </w:pPr>
      <w:r w:rsidRPr="003E49FC">
        <w:rPr>
          <w:sz w:val="16"/>
          <w:szCs w:val="16"/>
        </w:rPr>
        <w:t>Осиновомысского сельсовета</w:t>
      </w:r>
    </w:p>
    <w:p w:rsidR="00D0009D" w:rsidRPr="003E49FC" w:rsidRDefault="00D0009D" w:rsidP="003E49FC">
      <w:pPr>
        <w:ind w:firstLine="5387"/>
        <w:jc w:val="both"/>
        <w:rPr>
          <w:sz w:val="16"/>
          <w:szCs w:val="16"/>
        </w:rPr>
      </w:pPr>
      <w:r w:rsidRPr="003E49FC">
        <w:rPr>
          <w:sz w:val="16"/>
          <w:szCs w:val="16"/>
        </w:rPr>
        <w:t>от 18.05.2017_№  47_________</w:t>
      </w:r>
    </w:p>
    <w:p w:rsidR="00D0009D" w:rsidRPr="003E49FC" w:rsidRDefault="00D0009D" w:rsidP="003E49FC">
      <w:pPr>
        <w:pStyle w:val="ConsPlusNormal"/>
        <w:ind w:firstLine="540"/>
        <w:jc w:val="both"/>
        <w:rPr>
          <w:rFonts w:ascii="Times New Roman" w:hAnsi="Times New Roman" w:cs="Times New Roman"/>
          <w:sz w:val="16"/>
          <w:szCs w:val="16"/>
        </w:rPr>
      </w:pPr>
    </w:p>
    <w:p w:rsidR="00D0009D" w:rsidRPr="003E49FC" w:rsidRDefault="00D0009D" w:rsidP="003E49FC">
      <w:pPr>
        <w:pStyle w:val="ConsPlusNormal"/>
        <w:jc w:val="center"/>
        <w:rPr>
          <w:rFonts w:ascii="Times New Roman" w:hAnsi="Times New Roman" w:cs="Times New Roman"/>
          <w:bCs/>
          <w:sz w:val="16"/>
          <w:szCs w:val="16"/>
        </w:rPr>
      </w:pPr>
      <w:bookmarkStart w:id="1" w:name="Par67"/>
      <w:bookmarkEnd w:id="1"/>
    </w:p>
    <w:p w:rsidR="00D0009D" w:rsidRPr="003E49FC" w:rsidRDefault="00D0009D" w:rsidP="003E49FC">
      <w:pPr>
        <w:pStyle w:val="ConsPlusNormal"/>
        <w:jc w:val="center"/>
        <w:rPr>
          <w:rFonts w:ascii="Times New Roman" w:hAnsi="Times New Roman" w:cs="Times New Roman"/>
          <w:bCs/>
          <w:sz w:val="16"/>
          <w:szCs w:val="16"/>
        </w:rPr>
      </w:pPr>
      <w:r w:rsidRPr="003E49FC">
        <w:rPr>
          <w:rFonts w:ascii="Times New Roman" w:hAnsi="Times New Roman" w:cs="Times New Roman"/>
          <w:bCs/>
          <w:sz w:val="16"/>
          <w:szCs w:val="16"/>
        </w:rPr>
        <w:t>ПОЛОЖЕНИЕ</w:t>
      </w:r>
    </w:p>
    <w:p w:rsidR="00D0009D" w:rsidRPr="003E49FC" w:rsidRDefault="00D0009D" w:rsidP="003E49FC">
      <w:pPr>
        <w:pStyle w:val="ConsPlusNormal"/>
        <w:jc w:val="center"/>
        <w:rPr>
          <w:rFonts w:ascii="Times New Roman" w:hAnsi="Times New Roman" w:cs="Times New Roman"/>
          <w:bCs/>
          <w:sz w:val="16"/>
          <w:szCs w:val="16"/>
        </w:rPr>
      </w:pPr>
      <w:r w:rsidRPr="003E49FC">
        <w:rPr>
          <w:rFonts w:ascii="Times New Roman" w:hAnsi="Times New Roman" w:cs="Times New Roman"/>
          <w:bCs/>
          <w:sz w:val="16"/>
          <w:szCs w:val="16"/>
        </w:rPr>
        <w:t>о порядке размещения временных сооружений</w:t>
      </w:r>
    </w:p>
    <w:p w:rsidR="00D0009D" w:rsidRPr="003E49FC" w:rsidRDefault="00D0009D" w:rsidP="003E49FC">
      <w:pPr>
        <w:pStyle w:val="ConsPlusNormal"/>
        <w:jc w:val="center"/>
        <w:rPr>
          <w:rFonts w:ascii="Times New Roman" w:hAnsi="Times New Roman" w:cs="Times New Roman"/>
          <w:bCs/>
          <w:sz w:val="16"/>
          <w:szCs w:val="16"/>
        </w:rPr>
      </w:pPr>
      <w:r w:rsidRPr="003E49FC">
        <w:rPr>
          <w:rFonts w:ascii="Times New Roman" w:hAnsi="Times New Roman" w:cs="Times New Roman"/>
          <w:bCs/>
          <w:sz w:val="16"/>
          <w:szCs w:val="16"/>
        </w:rPr>
        <w:t>на территории Осиновомысского сельсовета</w:t>
      </w:r>
    </w:p>
    <w:p w:rsidR="00D0009D" w:rsidRPr="003E49FC" w:rsidRDefault="00D0009D" w:rsidP="003E49FC">
      <w:pPr>
        <w:pStyle w:val="ConsPlusNormal"/>
        <w:jc w:val="center"/>
        <w:rPr>
          <w:rFonts w:ascii="Times New Roman" w:hAnsi="Times New Roman" w:cs="Times New Roman"/>
          <w:sz w:val="16"/>
          <w:szCs w:val="16"/>
        </w:rPr>
      </w:pPr>
    </w:p>
    <w:p w:rsidR="00D0009D" w:rsidRPr="003E49FC" w:rsidRDefault="00D0009D" w:rsidP="003E49FC">
      <w:pPr>
        <w:pStyle w:val="ConsPlusNormal"/>
        <w:jc w:val="center"/>
        <w:rPr>
          <w:rFonts w:ascii="Times New Roman" w:hAnsi="Times New Roman" w:cs="Times New Roman"/>
          <w:sz w:val="16"/>
          <w:szCs w:val="16"/>
        </w:rPr>
      </w:pPr>
    </w:p>
    <w:p w:rsidR="00D0009D" w:rsidRPr="003E49FC" w:rsidRDefault="00D0009D" w:rsidP="003E49FC">
      <w:pPr>
        <w:pStyle w:val="ConsPlusNormal"/>
        <w:jc w:val="center"/>
        <w:outlineLvl w:val="1"/>
        <w:rPr>
          <w:rFonts w:ascii="Times New Roman" w:hAnsi="Times New Roman" w:cs="Times New Roman"/>
          <w:sz w:val="16"/>
          <w:szCs w:val="16"/>
        </w:rPr>
      </w:pPr>
      <w:bookmarkStart w:id="2" w:name="Par84"/>
      <w:bookmarkEnd w:id="2"/>
      <w:r w:rsidRPr="003E49FC">
        <w:rPr>
          <w:rFonts w:ascii="Times New Roman" w:hAnsi="Times New Roman" w:cs="Times New Roman"/>
          <w:sz w:val="16"/>
          <w:szCs w:val="16"/>
        </w:rPr>
        <w:t>I. Общие положения</w:t>
      </w:r>
    </w:p>
    <w:p w:rsidR="00D0009D" w:rsidRPr="003E49FC" w:rsidRDefault="00D0009D" w:rsidP="003E49FC">
      <w:pPr>
        <w:pStyle w:val="ConsPlusNormal"/>
        <w:ind w:firstLine="540"/>
        <w:jc w:val="both"/>
        <w:rPr>
          <w:rFonts w:ascii="Times New Roman" w:hAnsi="Times New Roman" w:cs="Times New Roman"/>
          <w:sz w:val="16"/>
          <w:szCs w:val="16"/>
        </w:rPr>
      </w:pP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w:t>
      </w:r>
      <w:r w:rsidRPr="003E49FC">
        <w:rPr>
          <w:rFonts w:ascii="Times New Roman" w:hAnsi="Times New Roman" w:cs="Times New Roman"/>
          <w:b/>
          <w:sz w:val="16"/>
          <w:szCs w:val="16"/>
        </w:rPr>
        <w:t xml:space="preserve"> </w:t>
      </w:r>
      <w:r w:rsidRPr="003E49FC">
        <w:rPr>
          <w:rFonts w:ascii="Times New Roman" w:hAnsi="Times New Roman" w:cs="Times New Roman"/>
          <w:sz w:val="16"/>
          <w:szCs w:val="16"/>
        </w:rPr>
        <w:t>Настоящее Положение устанавливает порядок размещения временных сооружений,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Осиновомысского сельсовета.</w:t>
      </w:r>
    </w:p>
    <w:p w:rsidR="00D0009D" w:rsidRPr="003E49FC" w:rsidRDefault="00D0009D" w:rsidP="003E49FC">
      <w:pPr>
        <w:pStyle w:val="ConsPlusNormal"/>
        <w:ind w:firstLine="709"/>
        <w:jc w:val="both"/>
        <w:rPr>
          <w:rFonts w:ascii="Times New Roman" w:hAnsi="Times New Roman" w:cs="Times New Roman"/>
          <w:sz w:val="16"/>
          <w:szCs w:val="16"/>
        </w:rPr>
      </w:pPr>
      <w:bookmarkStart w:id="3" w:name="Par88"/>
      <w:bookmarkEnd w:id="3"/>
      <w:r w:rsidRPr="003E49FC">
        <w:rPr>
          <w:rFonts w:ascii="Times New Roman" w:hAnsi="Times New Roman" w:cs="Times New Roman"/>
          <w:sz w:val="16"/>
          <w:szCs w:val="16"/>
        </w:rPr>
        <w:t>2. 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3.</w:t>
      </w:r>
      <w:r w:rsidRPr="003E49FC">
        <w:rPr>
          <w:rFonts w:ascii="Times New Roman" w:hAnsi="Times New Roman" w:cs="Times New Roman"/>
          <w:b/>
          <w:sz w:val="16"/>
          <w:szCs w:val="16"/>
        </w:rPr>
        <w:t xml:space="preserve"> </w:t>
      </w:r>
      <w:r w:rsidRPr="003E49FC">
        <w:rPr>
          <w:rFonts w:ascii="Times New Roman" w:hAnsi="Times New Roman" w:cs="Times New Roman"/>
          <w:sz w:val="16"/>
          <w:szCs w:val="16"/>
        </w:rPr>
        <w:t>Временные сооружения должны размещаться в одноэтажном исполнении, без подвального этажа, без организации котлована, за исключением случаев, предусмотренных под</w:t>
      </w:r>
      <w:hyperlink w:anchor="Par103" w:tooltip="Ссылка на текущий документ" w:history="1">
        <w:r w:rsidRPr="003E49FC">
          <w:rPr>
            <w:rFonts w:ascii="Times New Roman" w:hAnsi="Times New Roman" w:cs="Times New Roman"/>
            <w:sz w:val="16"/>
            <w:szCs w:val="16"/>
          </w:rPr>
          <w:t>пунктом 4</w:t>
        </w:r>
      </w:hyperlink>
      <w:r w:rsidRPr="003E49FC">
        <w:rPr>
          <w:rFonts w:ascii="Times New Roman" w:hAnsi="Times New Roman" w:cs="Times New Roman"/>
          <w:sz w:val="16"/>
          <w:szCs w:val="16"/>
        </w:rPr>
        <w:t>пункта 4 настоящего Положения.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Размещение временных сооружений на территории муниципального образования осуществляется в соответствии с утвержденной схемой размещения временных сооружений на территории муниципального образования.</w:t>
      </w:r>
    </w:p>
    <w:p w:rsidR="00D0009D" w:rsidRPr="003E49FC" w:rsidRDefault="00D0009D" w:rsidP="003E49FC">
      <w:pPr>
        <w:pStyle w:val="ConsPlusNormal"/>
        <w:jc w:val="both"/>
        <w:rPr>
          <w:rFonts w:ascii="Times New Roman" w:hAnsi="Times New Roman" w:cs="Times New Roman"/>
          <w:sz w:val="16"/>
          <w:szCs w:val="16"/>
        </w:rPr>
      </w:pPr>
      <w:r w:rsidRPr="003E49FC">
        <w:rPr>
          <w:rFonts w:ascii="Times New Roman" w:hAnsi="Times New Roman" w:cs="Times New Roman"/>
          <w:sz w:val="16"/>
          <w:szCs w:val="16"/>
        </w:rPr>
        <w:t xml:space="preserve">         4. К временным сооружениям относятся:</w:t>
      </w:r>
    </w:p>
    <w:p w:rsidR="00D0009D" w:rsidRPr="003E49FC" w:rsidRDefault="00D0009D" w:rsidP="003E49FC">
      <w:pPr>
        <w:pStyle w:val="ConsPlusNormal"/>
        <w:ind w:firstLine="709"/>
        <w:jc w:val="both"/>
        <w:rPr>
          <w:rFonts w:ascii="Times New Roman" w:hAnsi="Times New Roman" w:cs="Times New Roman"/>
          <w:sz w:val="16"/>
          <w:szCs w:val="16"/>
        </w:rPr>
      </w:pPr>
      <w:bookmarkStart w:id="4" w:name="Par98"/>
      <w:bookmarkEnd w:id="4"/>
      <w:r w:rsidRPr="003E49FC">
        <w:rPr>
          <w:rFonts w:ascii="Times New Roman" w:hAnsi="Times New Roman" w:cs="Times New Roman"/>
          <w:sz w:val="16"/>
          <w:szCs w:val="16"/>
        </w:rPr>
        <w:t>1) автодром – временное сооружение, предназначенное для обучения вождению транспортных средств;</w:t>
      </w:r>
    </w:p>
    <w:p w:rsidR="00D0009D" w:rsidRPr="003E49FC" w:rsidRDefault="00D0009D" w:rsidP="003E49FC">
      <w:pPr>
        <w:pStyle w:val="ConsPlusNormal"/>
        <w:ind w:firstLine="709"/>
        <w:jc w:val="both"/>
        <w:rPr>
          <w:rFonts w:ascii="Times New Roman" w:hAnsi="Times New Roman" w:cs="Times New Roman"/>
          <w:sz w:val="16"/>
          <w:szCs w:val="16"/>
        </w:rPr>
      </w:pPr>
      <w:bookmarkStart w:id="5" w:name="Par100"/>
      <w:bookmarkEnd w:id="5"/>
      <w:r w:rsidRPr="003E49FC">
        <w:rPr>
          <w:rFonts w:ascii="Times New Roman" w:hAnsi="Times New Roman" w:cs="Times New Roman"/>
          <w:sz w:val="16"/>
          <w:szCs w:val="16"/>
        </w:rPr>
        <w:t>2) автоматический киоск самообслуживания (далее – АКС):</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автоматизированное устройство для приема наличных денег и проведения банковских операций;</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автоматизированное устройство, предназначенное для продажи газированной воды и иных продовольственных товаров населению;</w:t>
      </w:r>
    </w:p>
    <w:p w:rsidR="00D0009D" w:rsidRPr="003E49FC" w:rsidRDefault="00D0009D" w:rsidP="003E49FC">
      <w:pPr>
        <w:pStyle w:val="ConsPlusNormal"/>
        <w:ind w:firstLine="709"/>
        <w:jc w:val="both"/>
        <w:rPr>
          <w:rFonts w:ascii="Times New Roman" w:hAnsi="Times New Roman" w:cs="Times New Roman"/>
          <w:sz w:val="16"/>
          <w:szCs w:val="16"/>
        </w:rPr>
      </w:pPr>
      <w:bookmarkStart w:id="6" w:name="Par103"/>
      <w:bookmarkEnd w:id="6"/>
      <w:r w:rsidRPr="003E49FC">
        <w:rPr>
          <w:rFonts w:ascii="Times New Roman" w:hAnsi="Times New Roman" w:cs="Times New Roman"/>
          <w:sz w:val="16"/>
          <w:szCs w:val="16"/>
        </w:rPr>
        <w:t>3) автостоянка –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D0009D" w:rsidRPr="003E49FC" w:rsidRDefault="00D0009D" w:rsidP="003E49FC">
      <w:pPr>
        <w:pStyle w:val="ConsPlusNormal"/>
        <w:ind w:firstLine="709"/>
        <w:jc w:val="both"/>
        <w:rPr>
          <w:rFonts w:ascii="Times New Roman" w:hAnsi="Times New Roman" w:cs="Times New Roman"/>
          <w:sz w:val="16"/>
          <w:szCs w:val="16"/>
        </w:rPr>
      </w:pPr>
      <w:bookmarkStart w:id="7" w:name="Par104"/>
      <w:bookmarkEnd w:id="7"/>
      <w:r w:rsidRPr="003E49FC">
        <w:rPr>
          <w:rFonts w:ascii="Times New Roman" w:hAnsi="Times New Roman" w:cs="Times New Roman"/>
          <w:sz w:val="16"/>
          <w:szCs w:val="16"/>
        </w:rPr>
        <w:t>4) аттракцион – специально оборудованная площадка, размещаемая в местах отдыха населения, имеющая в своем составе карусели, качели, горки и т.п.;</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5) вольер – временное сооружение, предназначенное для содержания животных;</w:t>
      </w:r>
    </w:p>
    <w:p w:rsidR="00D0009D" w:rsidRPr="003E49FC" w:rsidRDefault="00D0009D" w:rsidP="003E49FC">
      <w:pPr>
        <w:pStyle w:val="ConsPlusNormal"/>
        <w:ind w:firstLine="709"/>
        <w:jc w:val="both"/>
        <w:rPr>
          <w:rFonts w:ascii="Times New Roman" w:hAnsi="Times New Roman" w:cs="Times New Roman"/>
          <w:sz w:val="16"/>
          <w:szCs w:val="16"/>
        </w:rPr>
      </w:pPr>
      <w:bookmarkStart w:id="8" w:name="Par107"/>
      <w:bookmarkEnd w:id="8"/>
      <w:r w:rsidRPr="003E49FC">
        <w:rPr>
          <w:rFonts w:ascii="Times New Roman" w:hAnsi="Times New Roman" w:cs="Times New Roman"/>
          <w:sz w:val="16"/>
          <w:szCs w:val="16"/>
        </w:rPr>
        <w:t xml:space="preserve">6) </w:t>
      </w:r>
      <w:proofErr w:type="gramStart"/>
      <w:r w:rsidRPr="003E49FC">
        <w:rPr>
          <w:rFonts w:ascii="Times New Roman" w:hAnsi="Times New Roman" w:cs="Times New Roman"/>
          <w:sz w:val="16"/>
          <w:szCs w:val="16"/>
        </w:rPr>
        <w:t>дизель-генераторная</w:t>
      </w:r>
      <w:proofErr w:type="gramEnd"/>
      <w:r w:rsidRPr="003E49FC">
        <w:rPr>
          <w:rFonts w:ascii="Times New Roman" w:hAnsi="Times New Roman" w:cs="Times New Roman"/>
          <w:sz w:val="16"/>
          <w:szCs w:val="16"/>
        </w:rPr>
        <w:t xml:space="preserve"> </w:t>
      </w:r>
      <w:proofErr w:type="spellStart"/>
      <w:r w:rsidRPr="003E49FC">
        <w:rPr>
          <w:rFonts w:ascii="Times New Roman" w:hAnsi="Times New Roman" w:cs="Times New Roman"/>
          <w:sz w:val="16"/>
          <w:szCs w:val="16"/>
        </w:rPr>
        <w:t>электроподстанция</w:t>
      </w:r>
      <w:proofErr w:type="spellEnd"/>
      <w:r w:rsidRPr="003E49FC">
        <w:rPr>
          <w:rFonts w:ascii="Times New Roman" w:hAnsi="Times New Roman" w:cs="Times New Roman"/>
          <w:sz w:val="16"/>
          <w:szCs w:val="16"/>
        </w:rPr>
        <w:t xml:space="preserve"> –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rsidR="00D0009D" w:rsidRPr="003E49FC" w:rsidRDefault="00D0009D" w:rsidP="003E49FC">
      <w:pPr>
        <w:pStyle w:val="ConsPlusNormal"/>
        <w:ind w:firstLine="709"/>
        <w:jc w:val="both"/>
        <w:rPr>
          <w:rFonts w:ascii="Times New Roman" w:hAnsi="Times New Roman" w:cs="Times New Roman"/>
          <w:sz w:val="16"/>
          <w:szCs w:val="16"/>
        </w:rPr>
      </w:pPr>
      <w:bookmarkStart w:id="9" w:name="Par108"/>
      <w:bookmarkStart w:id="10" w:name="Par111"/>
      <w:bookmarkEnd w:id="9"/>
      <w:bookmarkEnd w:id="10"/>
      <w:r w:rsidRPr="003E49FC">
        <w:rPr>
          <w:rFonts w:ascii="Times New Roman" w:hAnsi="Times New Roman" w:cs="Times New Roman"/>
          <w:sz w:val="16"/>
          <w:szCs w:val="16"/>
        </w:rPr>
        <w:t>7) киоск – временное сооружение закрытого типа без зала обслуживания и подсобного помещения;</w:t>
      </w:r>
    </w:p>
    <w:p w:rsidR="00D0009D" w:rsidRPr="003E49FC" w:rsidRDefault="00D0009D" w:rsidP="003E49FC">
      <w:pPr>
        <w:pStyle w:val="ConsPlusNormal"/>
        <w:ind w:firstLine="709"/>
        <w:jc w:val="both"/>
        <w:rPr>
          <w:rFonts w:ascii="Times New Roman" w:hAnsi="Times New Roman" w:cs="Times New Roman"/>
          <w:sz w:val="16"/>
          <w:szCs w:val="16"/>
        </w:rPr>
      </w:pPr>
      <w:bookmarkStart w:id="11" w:name="Par112"/>
      <w:bookmarkEnd w:id="11"/>
      <w:r w:rsidRPr="003E49FC">
        <w:rPr>
          <w:rFonts w:ascii="Times New Roman" w:hAnsi="Times New Roman" w:cs="Times New Roman"/>
          <w:sz w:val="16"/>
          <w:szCs w:val="16"/>
        </w:rPr>
        <w:t>8) комплекс временных объектов – комплекс временных сооружений, выполненный в едином архитектурно-пространственном исполнении;</w:t>
      </w:r>
    </w:p>
    <w:p w:rsidR="00D0009D" w:rsidRPr="003E49FC" w:rsidRDefault="00D0009D" w:rsidP="003E49FC">
      <w:pPr>
        <w:pStyle w:val="ConsPlusNormal"/>
        <w:ind w:firstLine="709"/>
        <w:jc w:val="both"/>
        <w:rPr>
          <w:rFonts w:ascii="Times New Roman" w:hAnsi="Times New Roman" w:cs="Times New Roman"/>
          <w:sz w:val="16"/>
          <w:szCs w:val="16"/>
        </w:rPr>
      </w:pPr>
      <w:bookmarkStart w:id="12" w:name="Par113"/>
      <w:bookmarkEnd w:id="12"/>
      <w:r w:rsidRPr="003E49FC">
        <w:rPr>
          <w:rFonts w:ascii="Times New Roman" w:hAnsi="Times New Roman" w:cs="Times New Roman"/>
          <w:sz w:val="16"/>
          <w:szCs w:val="16"/>
        </w:rPr>
        <w:t>9) комплектная трансформаторная подстанция (КТП) – временное сооружение контейнерного типа, предназначенное для электроснабжения;</w:t>
      </w:r>
    </w:p>
    <w:p w:rsidR="00D0009D" w:rsidRPr="003E49FC" w:rsidRDefault="00D0009D" w:rsidP="003E49FC">
      <w:pPr>
        <w:pStyle w:val="ConsPlusNormal"/>
        <w:ind w:firstLine="709"/>
        <w:jc w:val="both"/>
        <w:rPr>
          <w:rFonts w:ascii="Times New Roman" w:hAnsi="Times New Roman" w:cs="Times New Roman"/>
          <w:sz w:val="16"/>
          <w:szCs w:val="16"/>
        </w:rPr>
      </w:pPr>
      <w:bookmarkStart w:id="13" w:name="Par114"/>
      <w:bookmarkEnd w:id="13"/>
      <w:r w:rsidRPr="003E49FC">
        <w:rPr>
          <w:rFonts w:ascii="Times New Roman" w:hAnsi="Times New Roman" w:cs="Times New Roman"/>
          <w:sz w:val="16"/>
          <w:szCs w:val="16"/>
        </w:rPr>
        <w:t>10) сезонное кафе – временное сооружение общественного питания сезонного функционирования, возводимое с использованием легких тентовых конструкций, торгово-технологического, холодильного оборудования и мебели;</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11) мастерская по обслуживанию автомобилей – временное сооружение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w:t>
      </w:r>
    </w:p>
    <w:p w:rsidR="00D0009D" w:rsidRPr="003E49FC" w:rsidRDefault="00D0009D" w:rsidP="003E49FC">
      <w:pPr>
        <w:pStyle w:val="ConsPlusNormal"/>
        <w:ind w:firstLine="709"/>
        <w:jc w:val="both"/>
        <w:rPr>
          <w:rFonts w:ascii="Times New Roman" w:hAnsi="Times New Roman" w:cs="Times New Roman"/>
          <w:sz w:val="16"/>
          <w:szCs w:val="16"/>
        </w:rPr>
      </w:pPr>
      <w:bookmarkStart w:id="14" w:name="Par116"/>
      <w:bookmarkEnd w:id="14"/>
      <w:r w:rsidRPr="003E49FC">
        <w:rPr>
          <w:rFonts w:ascii="Times New Roman" w:hAnsi="Times New Roman" w:cs="Times New Roman"/>
          <w:sz w:val="16"/>
          <w:szCs w:val="16"/>
        </w:rPr>
        <w:t>12) открытый склад –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13)павильон – временное сооружение закрытого типа с залом для обслуживания и подсобным помещением;</w:t>
      </w:r>
    </w:p>
    <w:p w:rsidR="00D0009D" w:rsidRPr="003E49FC" w:rsidRDefault="00D0009D" w:rsidP="003E49FC">
      <w:pPr>
        <w:pStyle w:val="ConsPlusNormal"/>
        <w:ind w:firstLine="709"/>
        <w:jc w:val="both"/>
        <w:rPr>
          <w:rFonts w:ascii="Times New Roman" w:hAnsi="Times New Roman" w:cs="Times New Roman"/>
          <w:sz w:val="16"/>
          <w:szCs w:val="16"/>
        </w:rPr>
      </w:pPr>
      <w:bookmarkStart w:id="15" w:name="Par118"/>
      <w:bookmarkEnd w:id="15"/>
      <w:r w:rsidRPr="003E49FC">
        <w:rPr>
          <w:rFonts w:ascii="Times New Roman" w:hAnsi="Times New Roman" w:cs="Times New Roman"/>
          <w:sz w:val="16"/>
          <w:szCs w:val="16"/>
        </w:rPr>
        <w:t>14) перрон – специально оборудованная и благоустроенная площадка для организации посадки-высадки пассажиров маршрутного пригородного и междугородного автотранспорта;</w:t>
      </w:r>
    </w:p>
    <w:p w:rsidR="00D0009D" w:rsidRPr="003E49FC" w:rsidRDefault="00D0009D" w:rsidP="003E49FC">
      <w:pPr>
        <w:pStyle w:val="ConsPlusNormal"/>
        <w:ind w:firstLine="709"/>
        <w:jc w:val="both"/>
        <w:rPr>
          <w:rFonts w:ascii="Times New Roman" w:hAnsi="Times New Roman" w:cs="Times New Roman"/>
          <w:sz w:val="16"/>
          <w:szCs w:val="16"/>
        </w:rPr>
      </w:pPr>
      <w:bookmarkStart w:id="16" w:name="Par119"/>
      <w:bookmarkEnd w:id="16"/>
      <w:r w:rsidRPr="003E49FC">
        <w:rPr>
          <w:rFonts w:ascii="Times New Roman" w:hAnsi="Times New Roman" w:cs="Times New Roman"/>
          <w:sz w:val="16"/>
          <w:szCs w:val="16"/>
        </w:rPr>
        <w:t>15)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16) причал – временное сооружение из облегченных конструкций, предназначенное для причаливания маломерных судов;</w:t>
      </w:r>
    </w:p>
    <w:p w:rsidR="00D0009D" w:rsidRPr="003E49FC" w:rsidRDefault="00D0009D" w:rsidP="003E49FC">
      <w:pPr>
        <w:pStyle w:val="ConsPlusNormal"/>
        <w:ind w:firstLine="709"/>
        <w:jc w:val="both"/>
        <w:rPr>
          <w:rFonts w:ascii="Times New Roman" w:hAnsi="Times New Roman" w:cs="Times New Roman"/>
          <w:sz w:val="16"/>
          <w:szCs w:val="16"/>
        </w:rPr>
      </w:pPr>
      <w:bookmarkStart w:id="17" w:name="Par123"/>
      <w:bookmarkEnd w:id="17"/>
      <w:r w:rsidRPr="003E49FC">
        <w:rPr>
          <w:rFonts w:ascii="Times New Roman" w:hAnsi="Times New Roman" w:cs="Times New Roman"/>
          <w:sz w:val="16"/>
          <w:szCs w:val="16"/>
        </w:rPr>
        <w:t xml:space="preserve">17) специализированное техническое средство оповещения и информирования населения – наземный отдельно стоящий на собственной опоре или размещаемый на зданиях и сооружениях </w:t>
      </w:r>
      <w:proofErr w:type="spellStart"/>
      <w:r w:rsidRPr="003E49FC">
        <w:rPr>
          <w:rFonts w:ascii="Times New Roman" w:hAnsi="Times New Roman" w:cs="Times New Roman"/>
          <w:sz w:val="16"/>
          <w:szCs w:val="16"/>
        </w:rPr>
        <w:t>полноцветный</w:t>
      </w:r>
      <w:proofErr w:type="spellEnd"/>
      <w:r w:rsidRPr="003E49FC">
        <w:rPr>
          <w:rFonts w:ascii="Times New Roman" w:hAnsi="Times New Roman" w:cs="Times New Roman"/>
          <w:sz w:val="16"/>
          <w:szCs w:val="16"/>
        </w:rPr>
        <w:t xml:space="preserve"> светодиодный экран, устанавливаемый в местах массового пребывания людей, предназначенный для информирования населения об угрозе возникновения или о возникновении чрезвычайных ситуаций;</w:t>
      </w:r>
    </w:p>
    <w:p w:rsidR="00D0009D" w:rsidRPr="003E49FC" w:rsidRDefault="00D0009D" w:rsidP="003E49FC">
      <w:pPr>
        <w:pStyle w:val="ConsPlusNormal"/>
        <w:ind w:firstLine="709"/>
        <w:jc w:val="both"/>
        <w:rPr>
          <w:rFonts w:ascii="Times New Roman" w:hAnsi="Times New Roman" w:cs="Times New Roman"/>
          <w:sz w:val="16"/>
          <w:szCs w:val="16"/>
        </w:rPr>
      </w:pPr>
      <w:bookmarkStart w:id="18" w:name="Par124"/>
      <w:bookmarkEnd w:id="18"/>
      <w:r w:rsidRPr="003E49FC">
        <w:rPr>
          <w:rFonts w:ascii="Times New Roman" w:hAnsi="Times New Roman" w:cs="Times New Roman"/>
          <w:sz w:val="16"/>
          <w:szCs w:val="16"/>
        </w:rPr>
        <w:t>19) телекоммуникационный контейнер – временное сооружение контейнерного типа из металлических конструкций, предназначенное для размещения технологического оборудования: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автономных телефонных станций и шкафов;</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телефонных концентраторов;</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телепатических узлов;</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узлов передачи данных;</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узлов маршрутизации пакетов информации;</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узлов передачи речевой информации по сетям передачи данных;</w:t>
      </w:r>
    </w:p>
    <w:p w:rsidR="00D0009D" w:rsidRPr="003E49FC" w:rsidRDefault="00D0009D" w:rsidP="003E49FC">
      <w:pPr>
        <w:pStyle w:val="ConsPlusNormal"/>
        <w:ind w:firstLine="709"/>
        <w:jc w:val="both"/>
        <w:rPr>
          <w:rFonts w:ascii="Times New Roman" w:hAnsi="Times New Roman" w:cs="Times New Roman"/>
          <w:sz w:val="16"/>
          <w:szCs w:val="16"/>
        </w:rPr>
      </w:pPr>
      <w:bookmarkStart w:id="19" w:name="Par133"/>
      <w:bookmarkEnd w:id="19"/>
      <w:r w:rsidRPr="003E49FC">
        <w:rPr>
          <w:rFonts w:ascii="Times New Roman" w:hAnsi="Times New Roman" w:cs="Times New Roman"/>
          <w:sz w:val="16"/>
          <w:szCs w:val="16"/>
        </w:rPr>
        <w:lastRenderedPageBreak/>
        <w:t>19) передвижная торговая точка – передвижное сооружение, предназначенное для мелкорозничной торговли, за исключением торговли с использованием передвижных бочек;</w:t>
      </w:r>
    </w:p>
    <w:p w:rsidR="00D0009D" w:rsidRPr="003E49FC" w:rsidRDefault="00D0009D" w:rsidP="003E49FC">
      <w:pPr>
        <w:pStyle w:val="ConsPlusNormal"/>
        <w:ind w:firstLine="709"/>
        <w:jc w:val="both"/>
        <w:rPr>
          <w:rFonts w:ascii="Times New Roman" w:hAnsi="Times New Roman" w:cs="Times New Roman"/>
          <w:sz w:val="16"/>
          <w:szCs w:val="16"/>
        </w:rPr>
      </w:pPr>
      <w:bookmarkStart w:id="20" w:name="Par135"/>
      <w:bookmarkEnd w:id="20"/>
      <w:r w:rsidRPr="003E49FC">
        <w:rPr>
          <w:rFonts w:ascii="Times New Roman" w:hAnsi="Times New Roman" w:cs="Times New Roman"/>
          <w:sz w:val="16"/>
          <w:szCs w:val="16"/>
        </w:rPr>
        <w:t>20) летний кафетерий – 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w:t>
      </w:r>
    </w:p>
    <w:bookmarkStart w:id="21" w:name="Par137"/>
    <w:bookmarkEnd w:id="21"/>
    <w:p w:rsidR="00D0009D" w:rsidRPr="003E49FC" w:rsidRDefault="0067492E"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fldChar w:fldCharType="begin"/>
      </w:r>
      <w:r w:rsidR="00D0009D" w:rsidRPr="003E49FC">
        <w:rPr>
          <w:rFonts w:ascii="Times New Roman" w:hAnsi="Times New Roman" w:cs="Times New Roman"/>
          <w:sz w:val="16"/>
          <w:szCs w:val="16"/>
        </w:rPr>
        <w:instrText>HYPERLINK consultantplus://offline/ref=6BB7668A1E083BCD4665DE5DF720F9EE803C600D9FA234DED65A63D2A7774B5CC91EE09B98131F679DA06FOCLDD \o "Постановление администрации г. Красноярска от 02.04.2012 N 136 (ред. от 19.09.2012) \"О внесении изменений в Постановление администрации города от 09.02.2010 N 55\"</w:instrText>
      </w:r>
      <w:r w:rsidR="00D0009D" w:rsidRPr="003E49FC">
        <w:rPr>
          <w:rFonts w:ascii="Times New Roman" w:hAnsi="Times New Roman" w:cs="Times New Roman"/>
          <w:sz w:val="16"/>
          <w:szCs w:val="16"/>
        </w:rPr>
        <w:br/>
        <w:instrText>------------ Утратил силу</w:instrText>
      </w:r>
      <w:r w:rsidR="00D0009D" w:rsidRPr="003E49FC">
        <w:rPr>
          <w:rFonts w:ascii="Times New Roman" w:hAnsi="Times New Roman" w:cs="Times New Roman"/>
          <w:sz w:val="16"/>
          <w:szCs w:val="16"/>
        </w:rPr>
        <w:br/>
        <w:instrText>{КонсультантПлюс}"</w:instrText>
      </w:r>
      <w:r w:rsidRPr="003E49FC">
        <w:rPr>
          <w:rFonts w:ascii="Times New Roman" w:hAnsi="Times New Roman" w:cs="Times New Roman"/>
          <w:sz w:val="16"/>
          <w:szCs w:val="16"/>
        </w:rPr>
        <w:fldChar w:fldCharType="separate"/>
      </w:r>
      <w:r w:rsidR="00D0009D" w:rsidRPr="003E49FC">
        <w:rPr>
          <w:rFonts w:ascii="Times New Roman" w:hAnsi="Times New Roman" w:cs="Times New Roman"/>
          <w:sz w:val="16"/>
          <w:szCs w:val="16"/>
        </w:rPr>
        <w:t>2</w:t>
      </w:r>
      <w:r w:rsidRPr="003E49FC">
        <w:rPr>
          <w:rFonts w:ascii="Times New Roman" w:hAnsi="Times New Roman" w:cs="Times New Roman"/>
          <w:sz w:val="16"/>
          <w:szCs w:val="16"/>
        </w:rPr>
        <w:fldChar w:fldCharType="end"/>
      </w:r>
      <w:r w:rsidR="00D0009D" w:rsidRPr="003E49FC">
        <w:rPr>
          <w:rFonts w:ascii="Times New Roman" w:hAnsi="Times New Roman" w:cs="Times New Roman"/>
          <w:sz w:val="16"/>
          <w:szCs w:val="16"/>
        </w:rPr>
        <w:t>1) спортивный павильон – временное сооружение закрытого типа с залами для физкультурно-оздоровительных занятий и подсобными помещениями;</w:t>
      </w:r>
    </w:p>
    <w:p w:rsidR="00D0009D" w:rsidRPr="003E49FC" w:rsidRDefault="00D0009D" w:rsidP="003E49FC">
      <w:pPr>
        <w:pStyle w:val="ConsPlusNormal"/>
        <w:ind w:firstLine="709"/>
        <w:jc w:val="both"/>
        <w:rPr>
          <w:rFonts w:ascii="Times New Roman" w:hAnsi="Times New Roman" w:cs="Times New Roman"/>
          <w:sz w:val="16"/>
          <w:szCs w:val="16"/>
        </w:rPr>
      </w:pPr>
      <w:bookmarkStart w:id="22" w:name="Par139"/>
      <w:bookmarkEnd w:id="22"/>
      <w:r w:rsidRPr="003E49FC">
        <w:rPr>
          <w:rFonts w:ascii="Times New Roman" w:hAnsi="Times New Roman" w:cs="Times New Roman"/>
          <w:sz w:val="16"/>
          <w:szCs w:val="16"/>
        </w:rPr>
        <w:t>22) площадка для парковки (парковка) – специально отведенная площадка, обозначенная разметкой и не имеющая в своем составе каких либо конструктивных элементов (в том числе механизмов), препятствующих въезду/выезду на нее, предназначенная для неохраняемой стоянки автотранспорта без взимания платы;</w:t>
      </w:r>
    </w:p>
    <w:p w:rsidR="00D0009D" w:rsidRPr="003E49FC" w:rsidRDefault="00D0009D" w:rsidP="003E49FC">
      <w:pPr>
        <w:pStyle w:val="ConsPlusNormal"/>
        <w:ind w:firstLine="709"/>
        <w:jc w:val="both"/>
        <w:rPr>
          <w:rFonts w:ascii="Times New Roman" w:hAnsi="Times New Roman" w:cs="Times New Roman"/>
          <w:sz w:val="16"/>
          <w:szCs w:val="16"/>
        </w:rPr>
      </w:pPr>
      <w:bookmarkStart w:id="23" w:name="Par141"/>
      <w:bookmarkEnd w:id="23"/>
      <w:r w:rsidRPr="003E49FC">
        <w:rPr>
          <w:rFonts w:ascii="Times New Roman" w:hAnsi="Times New Roman" w:cs="Times New Roman"/>
          <w:sz w:val="16"/>
          <w:szCs w:val="16"/>
        </w:rPr>
        <w:t xml:space="preserve">23) </w:t>
      </w:r>
      <w:proofErr w:type="gramStart"/>
      <w:r w:rsidRPr="003E49FC">
        <w:rPr>
          <w:rFonts w:ascii="Times New Roman" w:hAnsi="Times New Roman" w:cs="Times New Roman"/>
          <w:sz w:val="16"/>
          <w:szCs w:val="16"/>
        </w:rPr>
        <w:t>общественный</w:t>
      </w:r>
      <w:proofErr w:type="gramEnd"/>
      <w:r w:rsidRPr="003E49FC">
        <w:rPr>
          <w:rFonts w:ascii="Times New Roman" w:hAnsi="Times New Roman" w:cs="Times New Roman"/>
          <w:sz w:val="16"/>
          <w:szCs w:val="16"/>
        </w:rPr>
        <w:t xml:space="preserve"> </w:t>
      </w:r>
      <w:proofErr w:type="spellStart"/>
      <w:r w:rsidRPr="003E49FC">
        <w:rPr>
          <w:rFonts w:ascii="Times New Roman" w:hAnsi="Times New Roman" w:cs="Times New Roman"/>
          <w:sz w:val="16"/>
          <w:szCs w:val="16"/>
        </w:rPr>
        <w:t>биотуалет</w:t>
      </w:r>
      <w:proofErr w:type="spellEnd"/>
      <w:r w:rsidRPr="003E49FC">
        <w:rPr>
          <w:rFonts w:ascii="Times New Roman" w:hAnsi="Times New Roman" w:cs="Times New Roman"/>
          <w:sz w:val="16"/>
          <w:szCs w:val="16"/>
        </w:rPr>
        <w:t xml:space="preserve"> – временное сооружение без устройства фундамента, оборудованное санитарно-техническим прибором;</w:t>
      </w:r>
    </w:p>
    <w:p w:rsidR="00D0009D" w:rsidRPr="003E49FC" w:rsidRDefault="00D0009D" w:rsidP="003E49FC">
      <w:pPr>
        <w:pStyle w:val="ConsPlusNormal"/>
        <w:ind w:firstLine="709"/>
        <w:jc w:val="both"/>
        <w:rPr>
          <w:rFonts w:ascii="Times New Roman" w:hAnsi="Times New Roman" w:cs="Times New Roman"/>
          <w:sz w:val="16"/>
          <w:szCs w:val="16"/>
        </w:rPr>
      </w:pPr>
      <w:bookmarkStart w:id="24" w:name="Par143"/>
      <w:bookmarkEnd w:id="24"/>
      <w:r w:rsidRPr="003E49FC">
        <w:rPr>
          <w:rFonts w:ascii="Times New Roman" w:hAnsi="Times New Roman" w:cs="Times New Roman"/>
          <w:sz w:val="16"/>
          <w:szCs w:val="16"/>
        </w:rPr>
        <w:t>24) пункт проката спортивного инвентаря – сборно-разборное сооружение, предназначенное для хранения и (или) проката спортивного инвентаря;</w:t>
      </w:r>
    </w:p>
    <w:p w:rsidR="00D0009D" w:rsidRPr="003E49FC" w:rsidRDefault="00D0009D" w:rsidP="003E49FC">
      <w:pPr>
        <w:pStyle w:val="ConsPlusNormal"/>
        <w:ind w:firstLine="709"/>
        <w:jc w:val="both"/>
        <w:rPr>
          <w:rFonts w:ascii="Times New Roman" w:hAnsi="Times New Roman" w:cs="Times New Roman"/>
          <w:sz w:val="16"/>
          <w:szCs w:val="16"/>
        </w:rPr>
      </w:pPr>
      <w:bookmarkStart w:id="25" w:name="Par145"/>
      <w:bookmarkEnd w:id="25"/>
      <w:r w:rsidRPr="003E49FC">
        <w:rPr>
          <w:rFonts w:ascii="Times New Roman" w:hAnsi="Times New Roman" w:cs="Times New Roman"/>
          <w:sz w:val="16"/>
          <w:szCs w:val="16"/>
        </w:rPr>
        <w:t>25) передвижная бочка – передвижное сооружение, предназначенное для мелкорозничной торговли молоком или квасом;</w:t>
      </w:r>
    </w:p>
    <w:p w:rsidR="00D0009D" w:rsidRPr="003E49FC" w:rsidRDefault="00D0009D" w:rsidP="003E49FC">
      <w:pPr>
        <w:pStyle w:val="ConsPlusNormal"/>
        <w:ind w:firstLine="709"/>
        <w:jc w:val="both"/>
        <w:rPr>
          <w:rFonts w:ascii="Times New Roman" w:hAnsi="Times New Roman" w:cs="Times New Roman"/>
          <w:sz w:val="16"/>
          <w:szCs w:val="16"/>
        </w:rPr>
      </w:pPr>
      <w:bookmarkStart w:id="26" w:name="Par147"/>
      <w:bookmarkEnd w:id="26"/>
      <w:r w:rsidRPr="003E49FC">
        <w:rPr>
          <w:rFonts w:ascii="Times New Roman" w:hAnsi="Times New Roman" w:cs="Times New Roman"/>
          <w:sz w:val="16"/>
          <w:szCs w:val="16"/>
        </w:rPr>
        <w:t>26) служебные станции – временные сооружения, предназначенные для отдыха водителей и кондукторов общественного транспорта, размещенные на конечных пунктах городских маршрутов;</w:t>
      </w:r>
    </w:p>
    <w:p w:rsidR="00D0009D" w:rsidRPr="003E49FC" w:rsidRDefault="00D0009D" w:rsidP="003E49FC">
      <w:pPr>
        <w:pStyle w:val="ConsPlusNormal"/>
        <w:ind w:firstLine="709"/>
        <w:jc w:val="both"/>
        <w:rPr>
          <w:rFonts w:ascii="Times New Roman" w:hAnsi="Times New Roman" w:cs="Times New Roman"/>
          <w:sz w:val="16"/>
          <w:szCs w:val="16"/>
        </w:rPr>
      </w:pPr>
      <w:bookmarkStart w:id="27" w:name="Par149"/>
      <w:bookmarkEnd w:id="27"/>
      <w:r w:rsidRPr="003E49FC">
        <w:rPr>
          <w:rFonts w:ascii="Times New Roman" w:hAnsi="Times New Roman" w:cs="Times New Roman"/>
          <w:sz w:val="16"/>
          <w:szCs w:val="16"/>
        </w:rPr>
        <w:t xml:space="preserve">27) </w:t>
      </w:r>
      <w:proofErr w:type="spellStart"/>
      <w:r w:rsidRPr="003E49FC">
        <w:rPr>
          <w:rFonts w:ascii="Times New Roman" w:hAnsi="Times New Roman" w:cs="Times New Roman"/>
          <w:sz w:val="16"/>
          <w:szCs w:val="16"/>
        </w:rPr>
        <w:t>павильон-трансформер</w:t>
      </w:r>
      <w:proofErr w:type="spellEnd"/>
      <w:r w:rsidRPr="003E49FC">
        <w:rPr>
          <w:rFonts w:ascii="Times New Roman" w:hAnsi="Times New Roman" w:cs="Times New Roman"/>
          <w:sz w:val="16"/>
          <w:szCs w:val="16"/>
        </w:rPr>
        <w:t xml:space="preserve"> – сборно-разборное сооружение административного, спортивного или рекреационного назначения из облегченных конструкций, состоящее из двух и более конструктивных частей (открытого или закрытого типа), с возможностью трансформации планировочного решения;</w:t>
      </w:r>
    </w:p>
    <w:p w:rsidR="00D0009D" w:rsidRPr="003E49FC" w:rsidRDefault="00D0009D" w:rsidP="003E49FC">
      <w:pPr>
        <w:pStyle w:val="ConsPlusNormal"/>
        <w:ind w:firstLine="709"/>
        <w:jc w:val="both"/>
        <w:rPr>
          <w:rFonts w:ascii="Times New Roman" w:hAnsi="Times New Roman" w:cs="Times New Roman"/>
          <w:sz w:val="16"/>
          <w:szCs w:val="16"/>
        </w:rPr>
      </w:pPr>
      <w:bookmarkStart w:id="28" w:name="Par151"/>
      <w:bookmarkEnd w:id="28"/>
      <w:r w:rsidRPr="003E49FC">
        <w:rPr>
          <w:rFonts w:ascii="Times New Roman" w:hAnsi="Times New Roman" w:cs="Times New Roman"/>
          <w:sz w:val="16"/>
          <w:szCs w:val="16"/>
        </w:rPr>
        <w:t>28) информационный стенд – наземное отдельно стоящее на собственной опоре временное сооружение, предназначенное для размещения информации, в том числе справочно-информационных или аналитических материалов, сообщений органов местного самоуправления и иных лиц, не содержащих сведений рекламного характера и не являющихся социальной рекламой;</w:t>
      </w:r>
    </w:p>
    <w:p w:rsidR="00D0009D" w:rsidRPr="003E49FC" w:rsidRDefault="00D0009D" w:rsidP="003E49FC">
      <w:pPr>
        <w:pStyle w:val="ConsPlusNormal"/>
        <w:ind w:firstLine="709"/>
        <w:jc w:val="both"/>
        <w:rPr>
          <w:rFonts w:ascii="Times New Roman" w:hAnsi="Times New Roman" w:cs="Times New Roman"/>
          <w:sz w:val="16"/>
          <w:szCs w:val="16"/>
        </w:rPr>
      </w:pPr>
      <w:bookmarkStart w:id="29" w:name="Par153"/>
      <w:bookmarkEnd w:id="29"/>
      <w:r w:rsidRPr="003E49FC">
        <w:rPr>
          <w:rFonts w:ascii="Times New Roman" w:hAnsi="Times New Roman" w:cs="Times New Roman"/>
          <w:sz w:val="16"/>
          <w:szCs w:val="16"/>
        </w:rPr>
        <w:t>29) лодочная станция (лодочная парковка) – специально отведенная площадка в непосредственной близости от водоема для стоянки маломерных судов, оборудованная облегченными конструкциями, предназначенными для организации спуска на воду и хранения маломерных судов;</w:t>
      </w:r>
    </w:p>
    <w:p w:rsidR="00D0009D" w:rsidRPr="003E49FC" w:rsidRDefault="00D0009D" w:rsidP="003E49FC">
      <w:pPr>
        <w:pStyle w:val="ConsPlusNormal"/>
        <w:ind w:firstLine="709"/>
        <w:jc w:val="both"/>
        <w:rPr>
          <w:rFonts w:ascii="Times New Roman" w:hAnsi="Times New Roman" w:cs="Times New Roman"/>
          <w:sz w:val="16"/>
          <w:szCs w:val="16"/>
        </w:rPr>
      </w:pPr>
      <w:proofErr w:type="gramStart"/>
      <w:r w:rsidRPr="003E49FC">
        <w:rPr>
          <w:rFonts w:ascii="Times New Roman" w:hAnsi="Times New Roman" w:cs="Times New Roman"/>
          <w:sz w:val="16"/>
          <w:szCs w:val="16"/>
        </w:rPr>
        <w:t>30) многофункциональный центр самообслуживания – 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доступа в Интернет посредством беспроводной связи, без оборудованных рабочих мест, площадью</w:t>
      </w:r>
      <w:proofErr w:type="gramEnd"/>
      <w:r w:rsidRPr="003E49FC">
        <w:rPr>
          <w:rFonts w:ascii="Times New Roman" w:hAnsi="Times New Roman" w:cs="Times New Roman"/>
          <w:sz w:val="16"/>
          <w:szCs w:val="16"/>
        </w:rPr>
        <w:t xml:space="preserve"> не более 120 кв. м.;</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31) АЗС контейнерного типа;</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32) ЛЭП – 0,4 кВ (кроме магистральных линий), слаботочные линии связи (сигнализации);</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33) летний водопровод</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5. 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6.</w:t>
      </w:r>
      <w:r w:rsidRPr="003E49FC">
        <w:rPr>
          <w:rFonts w:ascii="Times New Roman" w:hAnsi="Times New Roman" w:cs="Times New Roman"/>
          <w:b/>
          <w:sz w:val="16"/>
          <w:szCs w:val="16"/>
        </w:rPr>
        <w:t xml:space="preserve"> </w:t>
      </w:r>
      <w:r w:rsidRPr="003E49FC">
        <w:rPr>
          <w:rFonts w:ascii="Times New Roman" w:hAnsi="Times New Roman" w:cs="Times New Roman"/>
          <w:sz w:val="16"/>
          <w:szCs w:val="16"/>
        </w:rPr>
        <w:t>Размещение временных сооружений не допускается на земельных участках в границах относящимся к охранным зонам инженерных сетей, за исключением случаев, предусмотренных настоящим пунктом.</w:t>
      </w:r>
    </w:p>
    <w:p w:rsidR="00D0009D" w:rsidRPr="003E49FC" w:rsidRDefault="00D0009D" w:rsidP="003E49FC">
      <w:pPr>
        <w:pStyle w:val="ConsPlusNormal"/>
        <w:ind w:firstLine="709"/>
        <w:rPr>
          <w:rFonts w:ascii="Times New Roman" w:hAnsi="Times New Roman" w:cs="Times New Roman"/>
          <w:sz w:val="16"/>
          <w:szCs w:val="16"/>
        </w:rPr>
      </w:pPr>
      <w:proofErr w:type="gramStart"/>
      <w:r w:rsidRPr="003E49FC">
        <w:rPr>
          <w:rFonts w:ascii="Times New Roman" w:hAnsi="Times New Roman" w:cs="Times New Roman"/>
          <w:sz w:val="16"/>
          <w:szCs w:val="16"/>
        </w:rPr>
        <w:t>На земельных участках в границах относящимся к охранным зонам инженерных сетей возможно размещение временных сооружений, указанных в подпунктах 1,2,3,4,7,8,10,11,12,13,14,15,20,21,22,23,24,25,26,27,28,29,31,32,33  пункта 4 настоящего Положения.</w:t>
      </w:r>
      <w:proofErr w:type="gramEnd"/>
      <w:r w:rsidRPr="003E49FC">
        <w:rPr>
          <w:rFonts w:ascii="Times New Roman" w:hAnsi="Times New Roman" w:cs="Times New Roman"/>
          <w:sz w:val="16"/>
          <w:szCs w:val="16"/>
        </w:rPr>
        <w:t xml:space="preserve"> Установка конструкций и оборудования, входящих в состав временного сооружения, осуществляется за границами охранных зон за исключением случаев, когда установка таких конструкций и оборудования в охранной зоне согласована собственником сетей либо лицом, им</w:t>
      </w: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уполномоченным.</w:t>
      </w:r>
    </w:p>
    <w:p w:rsidR="00D0009D" w:rsidRPr="003E49FC" w:rsidRDefault="00D0009D" w:rsidP="003E49FC">
      <w:pPr>
        <w:pStyle w:val="ConsPlusNormal"/>
        <w:rPr>
          <w:rFonts w:ascii="Times New Roman" w:hAnsi="Times New Roman" w:cs="Times New Roman"/>
          <w:sz w:val="16"/>
          <w:szCs w:val="16"/>
        </w:rPr>
      </w:pPr>
      <w:r w:rsidRPr="003E49FC">
        <w:rPr>
          <w:rFonts w:ascii="Times New Roman" w:hAnsi="Times New Roman" w:cs="Times New Roman"/>
          <w:sz w:val="16"/>
          <w:szCs w:val="16"/>
        </w:rPr>
        <w:t xml:space="preserve">          7.Настоящий пункт действует в части, не противоречащей постановлению правительства Российской Федерации от 24.02.2009 № 160 «О порядке установления охранных зон объектов </w:t>
      </w:r>
      <w:proofErr w:type="spellStart"/>
      <w:r w:rsidRPr="003E49FC">
        <w:rPr>
          <w:rFonts w:ascii="Times New Roman" w:hAnsi="Times New Roman" w:cs="Times New Roman"/>
          <w:sz w:val="16"/>
          <w:szCs w:val="16"/>
        </w:rPr>
        <w:t>электросетевого</w:t>
      </w:r>
      <w:proofErr w:type="spellEnd"/>
      <w:r w:rsidRPr="003E49FC">
        <w:rPr>
          <w:rFonts w:ascii="Times New Roman" w:hAnsi="Times New Roman" w:cs="Times New Roman"/>
          <w:sz w:val="16"/>
          <w:szCs w:val="16"/>
        </w:rPr>
        <w:t xml:space="preserve"> хозяйства и особых условий использования земельных участков, расположенных в границах таких зон».</w:t>
      </w:r>
    </w:p>
    <w:p w:rsidR="00D0009D" w:rsidRPr="003E49FC" w:rsidRDefault="00D0009D" w:rsidP="003E49FC">
      <w:pPr>
        <w:pStyle w:val="ConsPlusNormal"/>
        <w:ind w:firstLine="709"/>
        <w:rPr>
          <w:rFonts w:ascii="Times New Roman" w:hAnsi="Times New Roman" w:cs="Times New Roman"/>
          <w:sz w:val="16"/>
          <w:szCs w:val="16"/>
        </w:rPr>
      </w:pPr>
      <w:bookmarkStart w:id="30" w:name="Par164"/>
      <w:bookmarkEnd w:id="30"/>
      <w:r w:rsidRPr="003E49FC">
        <w:rPr>
          <w:rFonts w:ascii="Times New Roman" w:hAnsi="Times New Roman" w:cs="Times New Roman"/>
          <w:sz w:val="16"/>
          <w:szCs w:val="16"/>
        </w:rPr>
        <w:t>8. 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выступает администрация Осиновомысского сельсовета (далее – Уполномоченный орган).</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Размещение временных сооружений в случаях предоставления компенсационных мест при досрочном расторжении договора по основаниям, предусмотренным подпунктами</w:t>
      </w:r>
      <w:proofErr w:type="gramStart"/>
      <w:r w:rsidRPr="003E49FC">
        <w:rPr>
          <w:rFonts w:ascii="Times New Roman" w:hAnsi="Times New Roman" w:cs="Times New Roman"/>
          <w:sz w:val="16"/>
          <w:szCs w:val="16"/>
        </w:rPr>
        <w:t>1</w:t>
      </w:r>
      <w:proofErr w:type="gramEnd"/>
      <w:r w:rsidRPr="003E49FC">
        <w:rPr>
          <w:rFonts w:ascii="Times New Roman" w:hAnsi="Times New Roman" w:cs="Times New Roman"/>
          <w:sz w:val="16"/>
          <w:szCs w:val="16"/>
        </w:rPr>
        <w:t>, 2 пункта 20 настоящего Положения, осуществляется без проведения торгов.</w:t>
      </w:r>
    </w:p>
    <w:p w:rsidR="00D0009D" w:rsidRPr="003E49FC" w:rsidRDefault="00D0009D" w:rsidP="003E49FC">
      <w:pPr>
        <w:pStyle w:val="ConsPlusNormal"/>
        <w:ind w:firstLine="709"/>
        <w:jc w:val="both"/>
        <w:rPr>
          <w:rFonts w:ascii="Times New Roman" w:hAnsi="Times New Roman" w:cs="Times New Roman"/>
          <w:sz w:val="16"/>
          <w:szCs w:val="16"/>
        </w:rPr>
      </w:pPr>
      <w:bookmarkStart w:id="31" w:name="Par174"/>
      <w:bookmarkEnd w:id="31"/>
      <w:r w:rsidRPr="003E49FC">
        <w:rPr>
          <w:rFonts w:ascii="Times New Roman" w:hAnsi="Times New Roman" w:cs="Times New Roman"/>
          <w:sz w:val="16"/>
          <w:szCs w:val="16"/>
        </w:rPr>
        <w:t>9. Основаниями для отказа в размещении временного сооружения являются случаи, когда:</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 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rsidR="00D0009D" w:rsidRPr="003E49FC" w:rsidRDefault="00D0009D" w:rsidP="003E49FC">
      <w:pPr>
        <w:pStyle w:val="ConsPlusNormal"/>
        <w:ind w:firstLine="709"/>
        <w:jc w:val="both"/>
        <w:rPr>
          <w:rFonts w:ascii="Times New Roman" w:hAnsi="Times New Roman" w:cs="Times New Roman"/>
          <w:sz w:val="16"/>
          <w:szCs w:val="16"/>
        </w:rPr>
      </w:pPr>
      <w:proofErr w:type="gramStart"/>
      <w:r w:rsidRPr="003E49FC">
        <w:rPr>
          <w:rFonts w:ascii="Times New Roman" w:hAnsi="Times New Roman" w:cs="Times New Roman"/>
          <w:sz w:val="16"/>
          <w:szCs w:val="16"/>
        </w:rPr>
        <w:t>2) испрашиваемое место размещения временных сооружений, указанных в под</w:t>
      </w:r>
      <w:hyperlink w:anchor="Par108" w:tooltip="Ссылка на текущий документ" w:history="1">
        <w:r w:rsidRPr="003E49FC">
          <w:rPr>
            <w:rFonts w:ascii="Times New Roman" w:hAnsi="Times New Roman" w:cs="Times New Roman"/>
            <w:sz w:val="16"/>
            <w:szCs w:val="16"/>
          </w:rPr>
          <w:t>пункте</w:t>
        </w:r>
      </w:hyperlink>
      <w:r w:rsidRPr="003E49FC">
        <w:rPr>
          <w:rFonts w:ascii="Times New Roman" w:hAnsi="Times New Roman" w:cs="Times New Roman"/>
          <w:sz w:val="16"/>
          <w:szCs w:val="16"/>
        </w:rPr>
        <w:t xml:space="preserve"> 23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w:t>
      </w:r>
      <w:hyperlink r:id="rId8" w:tooltip="Федеральный закон от 24.11.1995 N 181-ФЗ (ред. от 28.06.2014) &quot;О социальной защите инвалидов в Российской Федерации&quot;{КонсультантПлюс}" w:history="1">
        <w:r w:rsidRPr="003E49FC">
          <w:rPr>
            <w:rFonts w:ascii="Times New Roman" w:hAnsi="Times New Roman" w:cs="Times New Roman"/>
            <w:sz w:val="16"/>
            <w:szCs w:val="16"/>
          </w:rPr>
          <w:t>статьей 15</w:t>
        </w:r>
      </w:hyperlink>
      <w:r w:rsidRPr="003E49FC">
        <w:rPr>
          <w:rFonts w:ascii="Times New Roman" w:hAnsi="Times New Roman" w:cs="Times New Roman"/>
          <w:sz w:val="16"/>
          <w:szCs w:val="16"/>
        </w:rPr>
        <w:t xml:space="preserve"> Федерального закона от 24.11.1995 № 181-ФЗ «О социальной защите инвалидов в Российской Федерации», расположено не вблизи места жительства заявителя (при пешеходной доступности более 800 м).</w:t>
      </w:r>
      <w:proofErr w:type="gramEnd"/>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10. 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11. Договор на размещение временного сооружения заключается на срок, определенный схемой размещения временных сооружений на территории муниципального образования. При продлении срока размещения временного сооружения договор на размещение временного сооружения заключается на срок не менее пяти лет.</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12.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w:t>
      </w:r>
      <w:proofErr w:type="gramStart"/>
      <w:r w:rsidRPr="003E49FC">
        <w:rPr>
          <w:rFonts w:ascii="Times New Roman" w:hAnsi="Times New Roman" w:cs="Times New Roman"/>
          <w:sz w:val="16"/>
          <w:szCs w:val="16"/>
        </w:rPr>
        <w:t>в Уполномоченный орган с заявлением о внесении изменений в договор на размещение</w:t>
      </w:r>
      <w:proofErr w:type="gramEnd"/>
      <w:r w:rsidRPr="003E49FC">
        <w:rPr>
          <w:rFonts w:ascii="Times New Roman" w:hAnsi="Times New Roman" w:cs="Times New Roman"/>
          <w:sz w:val="16"/>
          <w:szCs w:val="16"/>
        </w:rPr>
        <w:t xml:space="preserve"> 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rsidR="00D0009D" w:rsidRPr="003E49FC" w:rsidRDefault="00D0009D" w:rsidP="003E49FC">
      <w:pPr>
        <w:pStyle w:val="ConsPlusNormal"/>
        <w:ind w:firstLine="709"/>
        <w:jc w:val="both"/>
        <w:rPr>
          <w:rFonts w:ascii="Times New Roman" w:hAnsi="Times New Roman" w:cs="Times New Roman"/>
          <w:sz w:val="16"/>
          <w:szCs w:val="16"/>
        </w:rPr>
      </w:pPr>
    </w:p>
    <w:p w:rsidR="00D0009D" w:rsidRPr="003E49FC" w:rsidRDefault="00D0009D" w:rsidP="003E49FC">
      <w:pPr>
        <w:pStyle w:val="ConsPlusNormal"/>
        <w:jc w:val="both"/>
        <w:outlineLvl w:val="1"/>
        <w:rPr>
          <w:rFonts w:ascii="Times New Roman" w:hAnsi="Times New Roman" w:cs="Times New Roman"/>
          <w:sz w:val="16"/>
          <w:szCs w:val="16"/>
        </w:rPr>
      </w:pPr>
      <w:bookmarkStart w:id="32" w:name="Par190"/>
      <w:bookmarkEnd w:id="32"/>
      <w:r w:rsidRPr="003E49FC">
        <w:rPr>
          <w:rFonts w:ascii="Times New Roman" w:hAnsi="Times New Roman" w:cs="Times New Roman"/>
          <w:sz w:val="16"/>
          <w:szCs w:val="16"/>
        </w:rPr>
        <w:t xml:space="preserve">                 II. Порядок размещения временных сооружений</w:t>
      </w:r>
    </w:p>
    <w:p w:rsidR="00D0009D" w:rsidRPr="003E49FC" w:rsidRDefault="00D0009D" w:rsidP="003E49FC">
      <w:pPr>
        <w:pStyle w:val="ConsPlusNormal"/>
        <w:ind w:firstLine="709"/>
        <w:jc w:val="both"/>
        <w:rPr>
          <w:rFonts w:ascii="Times New Roman" w:hAnsi="Times New Roman" w:cs="Times New Roman"/>
          <w:sz w:val="16"/>
          <w:szCs w:val="16"/>
        </w:rPr>
      </w:pP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13. Для заключения договора, разрешающего размещение временного сооружения, заявитель обращается в уполномоченный орган с соответствующим заявлением.</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В заявлении указываются: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данные заявителя (организационно-правовая форма и наименование юридического лица или Ф.И.О. физического лица);</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место размещения временного сооружения в соответствии с утвержденной схемой размещения временных сооружений на территории муниципального образования;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вид реализуемых товаров и/или предоставляемых услуг либо функциональное назначение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proofErr w:type="gramStart"/>
      <w:r w:rsidRPr="003E49FC">
        <w:rPr>
          <w:rFonts w:ascii="Times New Roman" w:hAnsi="Times New Roman" w:cs="Times New Roman"/>
          <w:sz w:val="16"/>
          <w:szCs w:val="16"/>
        </w:rPr>
        <w:t xml:space="preserve">Юридические лица, заинтересованные в размещении временного сооружения, указанного в </w:t>
      </w:r>
      <w:hyperlink w:anchor="Par123" w:tooltip="Ссылка на текущий документ" w:history="1">
        <w:r w:rsidRPr="003E49FC">
          <w:rPr>
            <w:rFonts w:ascii="Times New Roman" w:hAnsi="Times New Roman" w:cs="Times New Roman"/>
            <w:sz w:val="16"/>
            <w:szCs w:val="16"/>
          </w:rPr>
          <w:t>подпункте</w:t>
        </w:r>
      </w:hyperlink>
      <w:r w:rsidRPr="003E49FC">
        <w:rPr>
          <w:rFonts w:ascii="Times New Roman" w:hAnsi="Times New Roman" w:cs="Times New Roman"/>
          <w:sz w:val="16"/>
          <w:szCs w:val="16"/>
        </w:rPr>
        <w:t xml:space="preserve"> 18 пункта 4 настоящего Положения, к заявлению дополнительно прилагают обоснование необходимости установки специализированного </w:t>
      </w:r>
      <w:r w:rsidRPr="003E49FC">
        <w:rPr>
          <w:rFonts w:ascii="Times New Roman" w:hAnsi="Times New Roman" w:cs="Times New Roman"/>
          <w:sz w:val="16"/>
          <w:szCs w:val="16"/>
        </w:rPr>
        <w:lastRenderedPageBreak/>
        <w:t>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w:t>
      </w:r>
      <w:proofErr w:type="gramEnd"/>
      <w:r w:rsidRPr="003E49FC">
        <w:rPr>
          <w:rFonts w:ascii="Times New Roman" w:hAnsi="Times New Roman" w:cs="Times New Roman"/>
          <w:sz w:val="16"/>
          <w:szCs w:val="16"/>
        </w:rPr>
        <w:t xml:space="preserve"> Договор на размещение данного временного сооружения может быть заключен только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прилагают документы, подтверждающие права на земельный участок.</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14. Уполномоченный орган рассматривает заявление и представленные документы.</w:t>
      </w:r>
    </w:p>
    <w:p w:rsidR="00D0009D" w:rsidRPr="003E49FC" w:rsidRDefault="00D0009D" w:rsidP="003E49FC">
      <w:pPr>
        <w:ind w:firstLine="567"/>
        <w:jc w:val="both"/>
        <w:rPr>
          <w:sz w:val="16"/>
          <w:szCs w:val="16"/>
        </w:rPr>
      </w:pPr>
      <w:r w:rsidRPr="003E49FC">
        <w:rPr>
          <w:color w:val="00000A"/>
          <w:sz w:val="16"/>
          <w:szCs w:val="16"/>
        </w:rPr>
        <w:t xml:space="preserve">   1) В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основании договора на размещение производится на торгах.</w:t>
      </w:r>
    </w:p>
    <w:p w:rsidR="00D0009D" w:rsidRPr="003E49FC" w:rsidRDefault="00D0009D" w:rsidP="003E49FC">
      <w:pPr>
        <w:spacing w:after="232"/>
        <w:ind w:firstLine="709"/>
        <w:jc w:val="both"/>
        <w:rPr>
          <w:sz w:val="16"/>
          <w:szCs w:val="16"/>
        </w:rPr>
      </w:pPr>
      <w:r w:rsidRPr="003E49FC">
        <w:rPr>
          <w:color w:val="00000A"/>
          <w:sz w:val="16"/>
          <w:szCs w:val="16"/>
        </w:rPr>
        <w:t xml:space="preserve">2) В случае дополнения схемы размещения местами размещения по инициативе хозяйствующего субъекта, осуществляющего или намеревающегося осуществлять </w:t>
      </w:r>
      <w:r w:rsidRPr="003E49FC">
        <w:rPr>
          <w:i/>
          <w:color w:val="00000A"/>
          <w:sz w:val="16"/>
          <w:szCs w:val="16"/>
        </w:rPr>
        <w:t>оказание услуг</w:t>
      </w:r>
      <w:r w:rsidRPr="003E49FC">
        <w:rPr>
          <w:color w:val="00000A"/>
          <w:sz w:val="16"/>
          <w:szCs w:val="16"/>
        </w:rPr>
        <w:t>, предоставление права на размещение таких объектов на основании договора на размещение производится в следующем порядке:</w:t>
      </w:r>
    </w:p>
    <w:p w:rsidR="00D0009D" w:rsidRPr="003E49FC" w:rsidRDefault="00D0009D" w:rsidP="003E49FC">
      <w:pPr>
        <w:spacing w:after="232"/>
        <w:ind w:firstLine="709"/>
        <w:jc w:val="both"/>
        <w:rPr>
          <w:sz w:val="16"/>
          <w:szCs w:val="16"/>
        </w:rPr>
      </w:pPr>
      <w:r w:rsidRPr="003E49FC">
        <w:rPr>
          <w:color w:val="00000A"/>
          <w:sz w:val="16"/>
          <w:szCs w:val="16"/>
        </w:rPr>
        <w:t xml:space="preserve">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rsidR="00D0009D" w:rsidRPr="003E49FC" w:rsidRDefault="00D0009D" w:rsidP="003E49FC">
      <w:pPr>
        <w:ind w:firstLine="567"/>
        <w:jc w:val="both"/>
        <w:rPr>
          <w:sz w:val="16"/>
          <w:szCs w:val="16"/>
        </w:rPr>
      </w:pPr>
      <w:r w:rsidRPr="003E49FC">
        <w:rPr>
          <w:color w:val="00000A"/>
          <w:sz w:val="16"/>
          <w:szCs w:val="16"/>
        </w:rPr>
        <w:t xml:space="preserve">3) В случае дополнения схемы размещения местами размещения по инициативе хозяйствующего субъекта, осуществляющего или намеревающегося осуществлять </w:t>
      </w:r>
      <w:r w:rsidRPr="003E49FC">
        <w:rPr>
          <w:i/>
          <w:color w:val="00000A"/>
          <w:sz w:val="16"/>
          <w:szCs w:val="16"/>
        </w:rPr>
        <w:t>розничную торговлю</w:t>
      </w:r>
      <w:r w:rsidRPr="003E49FC">
        <w:rPr>
          <w:color w:val="00000A"/>
          <w:sz w:val="16"/>
          <w:szCs w:val="16"/>
        </w:rPr>
        <w:t>, предоставление права на размещение таких объектов на основании договора на размещение производится в следующем порядке.</w:t>
      </w:r>
    </w:p>
    <w:p w:rsidR="00D0009D" w:rsidRPr="003E49FC" w:rsidRDefault="00D0009D" w:rsidP="003E49FC">
      <w:pPr>
        <w:ind w:firstLine="567"/>
        <w:jc w:val="both"/>
        <w:rPr>
          <w:sz w:val="16"/>
          <w:szCs w:val="16"/>
        </w:rPr>
      </w:pPr>
      <w:r w:rsidRPr="003E49FC">
        <w:rPr>
          <w:color w:val="00000A"/>
          <w:sz w:val="16"/>
          <w:szCs w:val="16"/>
        </w:rPr>
        <w:t xml:space="preserve">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орган местного самоуправления осуществляет публикацию в официальном печатном издании и на официальном сайте органа местного самоуправления в сети Интернет информации о планируемом предоставлении места размещения с указанием информации. </w:t>
      </w:r>
    </w:p>
    <w:p w:rsidR="00D0009D" w:rsidRPr="003E49FC" w:rsidRDefault="00D0009D" w:rsidP="003E49FC">
      <w:pPr>
        <w:ind w:firstLine="567"/>
        <w:jc w:val="both"/>
        <w:rPr>
          <w:sz w:val="16"/>
          <w:szCs w:val="16"/>
        </w:rPr>
      </w:pPr>
      <w:r w:rsidRPr="003E49FC">
        <w:rPr>
          <w:color w:val="00000A"/>
          <w:sz w:val="16"/>
          <w:szCs w:val="16"/>
        </w:rPr>
        <w:t xml:space="preserve">В случае,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 осуществляющих или намеревающихся осуществлять розничную торговлю, не являющихся инициаторами включения места размещения в схему размещения, о намерении претендовать на </w:t>
      </w:r>
      <w:proofErr w:type="gramStart"/>
      <w:r w:rsidRPr="003E49FC">
        <w:rPr>
          <w:color w:val="00000A"/>
          <w:sz w:val="16"/>
          <w:szCs w:val="16"/>
        </w:rPr>
        <w:t>право</w:t>
      </w:r>
      <w:proofErr w:type="gramEnd"/>
      <w:r w:rsidRPr="003E49FC">
        <w:rPr>
          <w:color w:val="00000A"/>
          <w:sz w:val="16"/>
          <w:szCs w:val="16"/>
        </w:rPr>
        <w:t xml:space="preserve"> на размещение нестационарного торгового объекта на соответствующем месте размещения (далее в настоящей статье – иные заявления), 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rsidR="00D0009D" w:rsidRPr="003E49FC" w:rsidRDefault="00D0009D" w:rsidP="003E49FC">
      <w:pPr>
        <w:ind w:firstLine="567"/>
        <w:jc w:val="both"/>
        <w:rPr>
          <w:sz w:val="16"/>
          <w:szCs w:val="16"/>
        </w:rPr>
      </w:pPr>
      <w:r w:rsidRPr="003E49FC">
        <w:rPr>
          <w:color w:val="00000A"/>
          <w:sz w:val="16"/>
          <w:szCs w:val="16"/>
        </w:rPr>
        <w:t>Решение о предоставлении места размещения заявителю без торгов подлежит публикации на официальном сайте органа местного самоуправления в сети Интернет в течение одного рабочего дня, следующего за днем принятия данного решения.</w:t>
      </w:r>
    </w:p>
    <w:p w:rsidR="00D0009D" w:rsidRPr="003E49FC" w:rsidRDefault="00D0009D" w:rsidP="003E49FC">
      <w:pPr>
        <w:ind w:firstLine="539"/>
        <w:jc w:val="both"/>
        <w:rPr>
          <w:sz w:val="16"/>
          <w:szCs w:val="16"/>
        </w:rPr>
      </w:pPr>
      <w:r w:rsidRPr="003E49FC">
        <w:rPr>
          <w:color w:val="00000A"/>
          <w:sz w:val="16"/>
          <w:szCs w:val="16"/>
        </w:rPr>
        <w:t>В случае поступления в срок, указанный в абзаце третьем настоящей части, иных заявлений, орган местного самоуправления в течение 5 календарных дней объявляет торги, предметом которых является право на заключение договора на размещение.</w:t>
      </w:r>
    </w:p>
    <w:p w:rsidR="00D0009D" w:rsidRPr="003E49FC" w:rsidRDefault="00D0009D" w:rsidP="003E49FC">
      <w:pPr>
        <w:ind w:firstLine="539"/>
        <w:jc w:val="both"/>
        <w:rPr>
          <w:sz w:val="16"/>
          <w:szCs w:val="16"/>
        </w:rPr>
      </w:pPr>
      <w:r w:rsidRPr="003E49FC">
        <w:rPr>
          <w:color w:val="00000A"/>
          <w:sz w:val="16"/>
          <w:szCs w:val="16"/>
        </w:rPr>
        <w:t xml:space="preserve">4) Форма и порядок проведения торгов устанавливаются муниципальными правовыми актами с учетом особенностей. </w:t>
      </w:r>
    </w:p>
    <w:p w:rsidR="00D0009D" w:rsidRPr="003E49FC" w:rsidRDefault="00D0009D" w:rsidP="003E49FC">
      <w:pPr>
        <w:ind w:firstLine="539"/>
        <w:jc w:val="both"/>
        <w:rPr>
          <w:sz w:val="16"/>
          <w:szCs w:val="16"/>
        </w:rPr>
      </w:pPr>
      <w:r w:rsidRPr="003E49FC">
        <w:rPr>
          <w:color w:val="00000A"/>
          <w:sz w:val="16"/>
          <w:szCs w:val="16"/>
        </w:rPr>
        <w:t>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До определения Правительством Российской Федерации официального сайта торгов информация о проведении торгов размещается на официальном сайте органа местного самоуправления в сети Интернет.</w:t>
      </w:r>
    </w:p>
    <w:p w:rsidR="00D0009D" w:rsidRPr="003E49FC" w:rsidRDefault="00D0009D" w:rsidP="003E49FC">
      <w:pPr>
        <w:ind w:firstLine="539"/>
        <w:jc w:val="both"/>
        <w:rPr>
          <w:sz w:val="16"/>
          <w:szCs w:val="16"/>
        </w:rPr>
      </w:pPr>
      <w:r w:rsidRPr="003E49FC">
        <w:rPr>
          <w:color w:val="00000A"/>
          <w:sz w:val="16"/>
          <w:szCs w:val="16"/>
        </w:rPr>
        <w:t>Торги проводятся в течение 30 календарных дней со дня их объявления.</w:t>
      </w:r>
    </w:p>
    <w:p w:rsidR="00D0009D" w:rsidRPr="003E49FC" w:rsidRDefault="00D0009D" w:rsidP="003E49FC">
      <w:pPr>
        <w:ind w:firstLine="567"/>
        <w:jc w:val="both"/>
        <w:rPr>
          <w:sz w:val="16"/>
          <w:szCs w:val="16"/>
        </w:rPr>
      </w:pPr>
      <w:r w:rsidRPr="003E49FC">
        <w:rPr>
          <w:color w:val="00000A"/>
          <w:sz w:val="16"/>
          <w:szCs w:val="16"/>
        </w:rPr>
        <w:t>В случае</w:t>
      </w:r>
      <w:proofErr w:type="gramStart"/>
      <w:r w:rsidRPr="003E49FC">
        <w:rPr>
          <w:color w:val="00000A"/>
          <w:sz w:val="16"/>
          <w:szCs w:val="16"/>
        </w:rPr>
        <w:t>,</w:t>
      </w:r>
      <w:proofErr w:type="gramEnd"/>
      <w:r w:rsidRPr="003E49FC">
        <w:rPr>
          <w:color w:val="00000A"/>
          <w:sz w:val="16"/>
          <w:szCs w:val="16"/>
        </w:rPr>
        <w:t xml:space="preserve">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организатор торгов обязан рассмотреть заявку и заключить договор с лицом, подавшим единственную заявку на участие в торгах, в случае, если указанная заявка соответствует требованиям и условиям, предусмотренным аукционной (конкурсной) документацией, а также с лицом, признанным единственным участником торгов, на условиях и по цене, которые предусмотрены конкурсной (аукционной) документацией, но по цене не </w:t>
      </w:r>
      <w:proofErr w:type="gramStart"/>
      <w:r w:rsidRPr="003E49FC">
        <w:rPr>
          <w:color w:val="00000A"/>
          <w:sz w:val="16"/>
          <w:szCs w:val="16"/>
        </w:rPr>
        <w:t>менее начальной</w:t>
      </w:r>
      <w:proofErr w:type="gramEnd"/>
      <w:r w:rsidRPr="003E49FC">
        <w:rPr>
          <w:color w:val="00000A"/>
          <w:sz w:val="16"/>
          <w:szCs w:val="16"/>
        </w:rPr>
        <w:t xml:space="preserve"> (стартовой) цены торгов.</w:t>
      </w:r>
    </w:p>
    <w:p w:rsidR="00D0009D" w:rsidRPr="003E49FC" w:rsidRDefault="00D0009D" w:rsidP="003E49FC">
      <w:pPr>
        <w:ind w:firstLine="709"/>
        <w:jc w:val="both"/>
        <w:rPr>
          <w:sz w:val="16"/>
          <w:szCs w:val="16"/>
        </w:rPr>
      </w:pPr>
      <w:r w:rsidRPr="003E49FC">
        <w:rPr>
          <w:color w:val="00000A"/>
          <w:sz w:val="16"/>
          <w:szCs w:val="16"/>
        </w:rPr>
        <w:t>Решение о заключении договора на размещение временного сооружения без проведения аукциона в случаях, установленных настоящим постановлением, принимается уполномоченным органом на основании письменных заявлений хозяйствующих субъектов о заключении договора на размещение временного сооружения без проведения аукциона.</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w:t>
      </w:r>
      <w:r w:rsidRPr="003E49FC">
        <w:rPr>
          <w:rFonts w:ascii="Times New Roman" w:hAnsi="Times New Roman" w:cs="Times New Roman"/>
          <w:color w:val="00000A"/>
          <w:sz w:val="16"/>
          <w:szCs w:val="16"/>
        </w:rPr>
        <w:t xml:space="preserve">заключении договора на </w:t>
      </w:r>
      <w:r w:rsidRPr="003E49FC">
        <w:rPr>
          <w:rFonts w:ascii="Times New Roman" w:hAnsi="Times New Roman" w:cs="Times New Roman"/>
          <w:sz w:val="16"/>
          <w:szCs w:val="16"/>
        </w:rPr>
        <w:t>размещение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При наличии оснований для отказа в размещении временного сооружения, предусмотренных </w:t>
      </w:r>
      <w:hyperlink w:anchor="Par174" w:tooltip="Ссылка на текущий документ" w:history="1">
        <w:r w:rsidRPr="003E49FC">
          <w:rPr>
            <w:rFonts w:ascii="Times New Roman" w:hAnsi="Times New Roman" w:cs="Times New Roman"/>
            <w:sz w:val="16"/>
            <w:szCs w:val="16"/>
          </w:rPr>
          <w:t>пунктом 9</w:t>
        </w:r>
      </w:hyperlink>
      <w:r w:rsidRPr="003E49FC">
        <w:rPr>
          <w:rFonts w:ascii="Times New Roman" w:hAnsi="Times New Roman" w:cs="Times New Roman"/>
          <w:sz w:val="16"/>
          <w:szCs w:val="16"/>
        </w:rPr>
        <w:t xml:space="preserve"> настоящего Положения, Уполномоченным органом готовится отказ в размещении временного сооружения. </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Отказ направляется заявителю в течение тридцати календарных дней </w:t>
      </w:r>
      <w:proofErr w:type="gramStart"/>
      <w:r w:rsidRPr="003E49FC">
        <w:rPr>
          <w:rFonts w:ascii="Times New Roman" w:hAnsi="Times New Roman" w:cs="Times New Roman"/>
          <w:sz w:val="16"/>
          <w:szCs w:val="16"/>
        </w:rPr>
        <w:t>с даты регистрации</w:t>
      </w:r>
      <w:proofErr w:type="gramEnd"/>
      <w:r w:rsidRPr="003E49FC">
        <w:rPr>
          <w:rFonts w:ascii="Times New Roman" w:hAnsi="Times New Roman" w:cs="Times New Roman"/>
          <w:sz w:val="16"/>
          <w:szCs w:val="16"/>
        </w:rPr>
        <w:t xml:space="preserve"> заявления.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 в установленном порядке.</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15. Владелец временного сооружения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подпунктах 20, 25, 26 пункта 4 настоящего Положения. </w:t>
      </w:r>
    </w:p>
    <w:p w:rsidR="00D0009D" w:rsidRPr="003E49FC" w:rsidRDefault="00D0009D" w:rsidP="003E49FC">
      <w:pPr>
        <w:pStyle w:val="ConsPlusNormal"/>
        <w:ind w:firstLine="709"/>
        <w:jc w:val="both"/>
        <w:rPr>
          <w:rFonts w:ascii="Times New Roman" w:hAnsi="Times New Roman" w:cs="Times New Roman"/>
          <w:sz w:val="16"/>
          <w:szCs w:val="16"/>
        </w:rPr>
      </w:pPr>
      <w:bookmarkStart w:id="33" w:name="Par240"/>
      <w:bookmarkEnd w:id="33"/>
      <w:r w:rsidRPr="003E49FC">
        <w:rPr>
          <w:rFonts w:ascii="Times New Roman" w:hAnsi="Times New Roman" w:cs="Times New Roman"/>
          <w:sz w:val="16"/>
          <w:szCs w:val="16"/>
        </w:rPr>
        <w:t>16. Продление срока размещения временного сооружения, установленного правовым актом администрации муниципального образования либо договором на размещение временного сооружения, осуществляется на основании обращения заявителя в Уполномоченный орган.</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В заявлении о продлении срока размещения временного сооружения указываются данные заявителя (организационно-правовая форма, наименование юридического лица или Ф.И.О. физического лица), фотоизображение временного сооружения на день подачи заявления.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Следующие сведения для рассмотрения заявления формируются уполномоченных </w:t>
      </w:r>
      <w:proofErr w:type="gramStart"/>
      <w:r w:rsidRPr="003E49FC">
        <w:rPr>
          <w:rFonts w:ascii="Times New Roman" w:hAnsi="Times New Roman" w:cs="Times New Roman"/>
          <w:sz w:val="16"/>
          <w:szCs w:val="16"/>
        </w:rPr>
        <w:t>органом</w:t>
      </w:r>
      <w:proofErr w:type="gramEnd"/>
      <w:r w:rsidRPr="003E49FC">
        <w:rPr>
          <w:rFonts w:ascii="Times New Roman" w:hAnsi="Times New Roman" w:cs="Times New Roman"/>
          <w:sz w:val="16"/>
          <w:szCs w:val="16"/>
        </w:rPr>
        <w:t xml:space="preserve"> самостоятельно на основании ранее представленных документов заявителем при первичном обращении:</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место размещения временного сооружения в соответствии с правовым актом администрации города либо договором на размещение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площадь земельного участка в соответствии с договором аренды земельного участка (для временных сооружений, в отношении которых предусматривалась необходимость заключения договора аренды земельного участка).</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копия правового акта администрации муниципального образования либо договора на размещение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w:t>
      </w:r>
      <w:r w:rsidRPr="003E49FC">
        <w:rPr>
          <w:rFonts w:ascii="Times New Roman" w:hAnsi="Times New Roman" w:cs="Times New Roman"/>
          <w:sz w:val="16"/>
          <w:szCs w:val="16"/>
        </w:rPr>
        <w:lastRenderedPageBreak/>
        <w:t>на земельный участок.</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17. Продление срока размещения временного сооружения осуществляется путем заключения договора на размещение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18. Уполномоченный орган рассматривает заявление и приложенные к нему документы.</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При наличии оснований для отказа в продлении срока размещения временного сооружения, предусмотренных </w:t>
      </w:r>
      <w:hyperlink w:anchor="Par267" w:tooltip="Ссылка на текущий документ" w:history="1">
        <w:r w:rsidRPr="003E49FC">
          <w:rPr>
            <w:rFonts w:ascii="Times New Roman" w:hAnsi="Times New Roman" w:cs="Times New Roman"/>
            <w:sz w:val="16"/>
            <w:szCs w:val="16"/>
          </w:rPr>
          <w:t>пунктом 19</w:t>
        </w:r>
      </w:hyperlink>
      <w:r w:rsidRPr="003E49FC">
        <w:rPr>
          <w:rFonts w:ascii="Times New Roman" w:hAnsi="Times New Roman" w:cs="Times New Roman"/>
          <w:sz w:val="16"/>
          <w:szCs w:val="16"/>
        </w:rPr>
        <w:t xml:space="preserve"> настоящего Положения, Уполномоченным органом в течение тридцати календарных дней </w:t>
      </w:r>
      <w:proofErr w:type="gramStart"/>
      <w:r w:rsidRPr="003E49FC">
        <w:rPr>
          <w:rFonts w:ascii="Times New Roman" w:hAnsi="Times New Roman" w:cs="Times New Roman"/>
          <w:sz w:val="16"/>
          <w:szCs w:val="16"/>
        </w:rPr>
        <w:t>с даты регистрации</w:t>
      </w:r>
      <w:proofErr w:type="gramEnd"/>
      <w:r w:rsidRPr="003E49FC">
        <w:rPr>
          <w:rFonts w:ascii="Times New Roman" w:hAnsi="Times New Roman" w:cs="Times New Roman"/>
          <w:sz w:val="16"/>
          <w:szCs w:val="16"/>
        </w:rPr>
        <w:t xml:space="preserve"> заявления готовится отказ в продлении срока размещения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В случае отсутствия оснований для отказа в продлении срока размещения временного сооружения, предусмотренных </w:t>
      </w:r>
      <w:hyperlink w:anchor="Par267" w:tooltip="Ссылка на текущий документ" w:history="1">
        <w:r w:rsidRPr="003E49FC">
          <w:rPr>
            <w:rFonts w:ascii="Times New Roman" w:hAnsi="Times New Roman" w:cs="Times New Roman"/>
            <w:sz w:val="16"/>
            <w:szCs w:val="16"/>
          </w:rPr>
          <w:t>пунктом 19</w:t>
        </w:r>
      </w:hyperlink>
      <w:r w:rsidRPr="003E49FC">
        <w:rPr>
          <w:rFonts w:ascii="Times New Roman" w:hAnsi="Times New Roman" w:cs="Times New Roman"/>
          <w:sz w:val="16"/>
          <w:szCs w:val="16"/>
        </w:rPr>
        <w:t xml:space="preserve"> настоящего Положения, Уполномоченным органом готовится проект договора на размещение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w:t>
      </w:r>
      <w:proofErr w:type="gramStart"/>
      <w:r w:rsidRPr="003E49FC">
        <w:rPr>
          <w:rFonts w:ascii="Times New Roman" w:hAnsi="Times New Roman" w:cs="Times New Roman"/>
          <w:sz w:val="16"/>
          <w:szCs w:val="16"/>
        </w:rPr>
        <w:t>с даты обращения</w:t>
      </w:r>
      <w:proofErr w:type="gramEnd"/>
      <w:r w:rsidRPr="003E49FC">
        <w:rPr>
          <w:rFonts w:ascii="Times New Roman" w:hAnsi="Times New Roman" w:cs="Times New Roman"/>
          <w:sz w:val="16"/>
          <w:szCs w:val="16"/>
        </w:rPr>
        <w:t xml:space="preserve"> о продлении срока размещения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bookmarkStart w:id="34" w:name="Par267"/>
      <w:bookmarkEnd w:id="34"/>
      <w:r w:rsidRPr="003E49FC">
        <w:rPr>
          <w:rFonts w:ascii="Times New Roman" w:hAnsi="Times New Roman" w:cs="Times New Roman"/>
          <w:sz w:val="16"/>
          <w:szCs w:val="16"/>
        </w:rPr>
        <w:t>19. Основаниями для отказа в продлении срока размещения временного сооружения являются: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1) расторгнутый с заявителем договор на размещение временного сооружения, в отношении которого поступило обращение, либо, в случае </w:t>
      </w:r>
      <w:proofErr w:type="gramStart"/>
      <w:r w:rsidRPr="003E49FC">
        <w:rPr>
          <w:rFonts w:ascii="Times New Roman" w:hAnsi="Times New Roman" w:cs="Times New Roman"/>
          <w:sz w:val="16"/>
          <w:szCs w:val="16"/>
        </w:rPr>
        <w:t>истечения срока действия правового акта администрации муниципального образования</w:t>
      </w:r>
      <w:proofErr w:type="gramEnd"/>
      <w:r w:rsidRPr="003E49FC">
        <w:rPr>
          <w:rFonts w:ascii="Times New Roman" w:hAnsi="Times New Roman" w:cs="Times New Roman"/>
          <w:sz w:val="16"/>
          <w:szCs w:val="16"/>
        </w:rPr>
        <w:t xml:space="preserve"> либо договора на размещение временного сооружения, наличие оснований для расторжения договора, предусмотренных настоящим Положением и договором;</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3) непредставление или представление заявителем не в полном объеме документов, указанных в пункте16 настоящего Положения;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4) размещение временного сооружения с нарушением требований, предусмотренных пунктом 6 настоящего Положения;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5) в случае если временное сооружение размещалось по результатам торгов.</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Style w:val="apple-converted-space"/>
          <w:rFonts w:ascii="Times New Roman" w:hAnsi="Times New Roman" w:cs="Times New Roman"/>
          <w:spacing w:val="2"/>
          <w:sz w:val="16"/>
          <w:szCs w:val="16"/>
        </w:rPr>
        <w:t xml:space="preserve">20. Основаниями для </w:t>
      </w:r>
      <w:r w:rsidRPr="003E49FC">
        <w:rPr>
          <w:rFonts w:ascii="Times New Roman" w:hAnsi="Times New Roman" w:cs="Times New Roman"/>
          <w:sz w:val="16"/>
          <w:szCs w:val="16"/>
        </w:rPr>
        <w:t>досрочного расторжения договора на размещение временного сооружения являются:</w:t>
      </w:r>
    </w:p>
    <w:p w:rsidR="00D0009D" w:rsidRPr="003E49FC" w:rsidRDefault="00D0009D" w:rsidP="003E49FC">
      <w:pPr>
        <w:pStyle w:val="ConsPlusNormal"/>
        <w:ind w:firstLine="709"/>
        <w:jc w:val="both"/>
        <w:rPr>
          <w:rFonts w:ascii="Times New Roman" w:hAnsi="Times New Roman" w:cs="Times New Roman"/>
          <w:sz w:val="16"/>
          <w:szCs w:val="16"/>
        </w:rPr>
      </w:pPr>
      <w:proofErr w:type="gramStart"/>
      <w:r w:rsidRPr="003E49FC">
        <w:rPr>
          <w:rStyle w:val="apple-converted-space"/>
          <w:rFonts w:ascii="Times New Roman" w:hAnsi="Times New Roman" w:cs="Times New Roman"/>
          <w:spacing w:val="2"/>
          <w:sz w:val="16"/>
          <w:szCs w:val="16"/>
        </w:rPr>
        <w:t xml:space="preserve">1) </w:t>
      </w:r>
      <w:r w:rsidRPr="003E49FC">
        <w:rPr>
          <w:rFonts w:ascii="Times New Roman" w:hAnsi="Times New Roman" w:cs="Times New Roman"/>
          <w:sz w:val="16"/>
          <w:szCs w:val="16"/>
        </w:rPr>
        <w:t xml:space="preserve">наличие у иного лица в отношении земельного участка, на котором размещается временное сооружение, заключенного договора аренды, договора безвозмездного пользования земельным участком, либо иных прав на земельный участок, предусмотренных земельными гражданским законодательством; </w:t>
      </w:r>
      <w:proofErr w:type="gramEnd"/>
    </w:p>
    <w:p w:rsidR="00D0009D" w:rsidRPr="003E49FC" w:rsidRDefault="00D0009D" w:rsidP="003E49FC">
      <w:pPr>
        <w:pStyle w:val="ConsPlusNormal"/>
        <w:ind w:firstLine="709"/>
        <w:jc w:val="both"/>
        <w:rPr>
          <w:rFonts w:ascii="Times New Roman" w:hAnsi="Times New Roman" w:cs="Times New Roman"/>
          <w:sz w:val="16"/>
          <w:szCs w:val="16"/>
        </w:rPr>
      </w:pPr>
      <w:r w:rsidRPr="003E49FC">
        <w:rPr>
          <w:rStyle w:val="apple-converted-space"/>
          <w:rFonts w:ascii="Times New Roman" w:hAnsi="Times New Roman" w:cs="Times New Roman"/>
          <w:spacing w:val="2"/>
          <w:sz w:val="16"/>
          <w:szCs w:val="16"/>
        </w:rPr>
        <w:t xml:space="preserve">2) </w:t>
      </w:r>
      <w:r w:rsidRPr="003E49FC">
        <w:rPr>
          <w:rFonts w:ascii="Times New Roman" w:hAnsi="Times New Roman" w:cs="Times New Roman"/>
          <w:sz w:val="16"/>
          <w:szCs w:val="16"/>
        </w:rPr>
        <w:t>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3) 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на территории муниципального образования,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 менее одного месяца;</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 xml:space="preserve">21. </w:t>
      </w:r>
      <w:proofErr w:type="gramStart"/>
      <w:r w:rsidRPr="003E49FC">
        <w:rPr>
          <w:rFonts w:ascii="Times New Roman" w:hAnsi="Times New Roman" w:cs="Times New Roman"/>
          <w:sz w:val="16"/>
          <w:szCs w:val="16"/>
        </w:rPr>
        <w:t>В случае расторжения договора по инициативе Уполномоченного органа по основаниям, предусмотренным подпунктами 1, 2пункта 20 настоящего Положения,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(площадью) в пределах муниципального образования без проведения аукциона.</w:t>
      </w:r>
      <w:proofErr w:type="gramEnd"/>
      <w:r w:rsidRPr="003E49FC">
        <w:rPr>
          <w:rFonts w:ascii="Times New Roman" w:hAnsi="Times New Roman" w:cs="Times New Roman"/>
          <w:sz w:val="16"/>
          <w:szCs w:val="16"/>
        </w:rPr>
        <w:t xml:space="preserve"> </w:t>
      </w:r>
      <w:proofErr w:type="gramStart"/>
      <w:r w:rsidRPr="003E49FC">
        <w:rPr>
          <w:rFonts w:ascii="Times New Roman" w:hAnsi="Times New Roman" w:cs="Times New Roman"/>
          <w:sz w:val="16"/>
          <w:szCs w:val="16"/>
        </w:rPr>
        <w:t>В случае отсутствия заявленного места размещения временного сооружения в схеме размещения временных сооружений на территории муниципального образования, схеме размещения нестационарных торговых объектов на территории муниципального образования Уполномоченный орган рассматривает возможность включения временного сооружения в соответствующую схему в порядке, предусмотренном для разработки и утверждения схемы размещения временных сооружений на территории муниципального образования, схемы размещения нестационарных торговых объектов на территории муниципального образования.</w:t>
      </w:r>
      <w:proofErr w:type="gramEnd"/>
    </w:p>
    <w:p w:rsidR="00D0009D" w:rsidRPr="003E49FC" w:rsidRDefault="00D0009D" w:rsidP="003E49FC">
      <w:pPr>
        <w:pStyle w:val="a6"/>
        <w:widowControl w:val="0"/>
        <w:shd w:val="clear" w:color="auto" w:fill="FFFFFF"/>
        <w:spacing w:before="0" w:beforeAutospacing="0" w:after="0" w:afterAutospacing="0"/>
        <w:ind w:firstLine="709"/>
        <w:jc w:val="both"/>
        <w:rPr>
          <w:sz w:val="16"/>
          <w:szCs w:val="16"/>
        </w:rPr>
      </w:pPr>
      <w:r w:rsidRPr="003E49FC">
        <w:rPr>
          <w:sz w:val="16"/>
          <w:szCs w:val="16"/>
        </w:rPr>
        <w:t xml:space="preserve">22. </w:t>
      </w:r>
      <w:proofErr w:type="gramStart"/>
      <w:r w:rsidRPr="003E49FC">
        <w:rPr>
          <w:sz w:val="16"/>
          <w:szCs w:val="16"/>
        </w:rPr>
        <w:t>При проведении работ по ремонту, модернизации временных сооружений, указанных в подпунктах 3,7,8,11,12,13,17,31пункта 4 настоящего Положения, допускается изменение вида временного сооружения и его площади, в случае если это предусмотрено проектом работ по ремонту, модернизации временного сооружения и если внесение изменений в схему размещения временных сооружений на территории муниципального образования возможно в порядке, предусмотренном для разработки и утверждения схемы.</w:t>
      </w:r>
      <w:proofErr w:type="gramEnd"/>
    </w:p>
    <w:p w:rsidR="00D0009D" w:rsidRPr="003E49FC" w:rsidRDefault="00D0009D" w:rsidP="003E49FC">
      <w:pPr>
        <w:pStyle w:val="a6"/>
        <w:widowControl w:val="0"/>
        <w:shd w:val="clear" w:color="auto" w:fill="FFFFFF"/>
        <w:spacing w:before="0" w:beforeAutospacing="0" w:after="0" w:afterAutospacing="0"/>
        <w:ind w:firstLine="709"/>
        <w:jc w:val="both"/>
        <w:rPr>
          <w:sz w:val="16"/>
          <w:szCs w:val="16"/>
        </w:rPr>
      </w:pPr>
      <w:r w:rsidRPr="003E49FC">
        <w:rPr>
          <w:sz w:val="16"/>
          <w:szCs w:val="16"/>
        </w:rPr>
        <w:t>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w:t>
      </w:r>
    </w:p>
    <w:p w:rsidR="00D0009D" w:rsidRPr="003E49FC" w:rsidRDefault="00D0009D" w:rsidP="003E49FC">
      <w:pPr>
        <w:widowControl w:val="0"/>
        <w:autoSpaceDE w:val="0"/>
        <w:autoSpaceDN w:val="0"/>
        <w:adjustRightInd w:val="0"/>
        <w:ind w:firstLine="709"/>
        <w:jc w:val="both"/>
        <w:rPr>
          <w:sz w:val="16"/>
          <w:szCs w:val="16"/>
        </w:rPr>
      </w:pPr>
      <w:proofErr w:type="gramStart"/>
      <w:r w:rsidRPr="003E49FC">
        <w:rPr>
          <w:sz w:val="16"/>
          <w:szCs w:val="16"/>
        </w:rPr>
        <w:t>Под модернизацией в настоящем Положении понимается комплекс мероприятий, предусматривающих обновление функционально устаревшего 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roofErr w:type="gramEnd"/>
    </w:p>
    <w:p w:rsidR="00D0009D" w:rsidRPr="003E49FC" w:rsidRDefault="00D0009D" w:rsidP="003E49FC">
      <w:pPr>
        <w:pStyle w:val="ConsPlusNormal"/>
        <w:ind w:firstLine="709"/>
        <w:jc w:val="both"/>
        <w:rPr>
          <w:rFonts w:ascii="Times New Roman" w:hAnsi="Times New Roman" w:cs="Times New Roman"/>
          <w:b/>
          <w:sz w:val="16"/>
          <w:szCs w:val="16"/>
        </w:rPr>
      </w:pPr>
      <w:r w:rsidRPr="003E49FC">
        <w:rPr>
          <w:rFonts w:ascii="Times New Roman" w:hAnsi="Times New Roman" w:cs="Times New Roman"/>
          <w:sz w:val="16"/>
          <w:szCs w:val="16"/>
        </w:rPr>
        <w:t>23. Для рассмотрения вопроса, указанного в пункте 22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В заявлении указываются данные заявителя (организационно-правовая форма, наименование юридического лица или Ф.И.О. физического лица)</w:t>
      </w:r>
      <w:proofErr w:type="gramStart"/>
      <w:r w:rsidRPr="003E49FC">
        <w:rPr>
          <w:rFonts w:ascii="Times New Roman" w:hAnsi="Times New Roman" w:cs="Times New Roman"/>
          <w:sz w:val="16"/>
          <w:szCs w:val="16"/>
        </w:rPr>
        <w:t>,н</w:t>
      </w:r>
      <w:proofErr w:type="gramEnd"/>
      <w:r w:rsidRPr="003E49FC">
        <w:rPr>
          <w:rFonts w:ascii="Times New Roman" w:hAnsi="Times New Roman" w:cs="Times New Roman"/>
          <w:sz w:val="16"/>
          <w:szCs w:val="16"/>
        </w:rPr>
        <w:t>омер изменяемого объекта в схеме, 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 площадь временного сооружения, которая предполагается после проведения работ по ремонту, модернизации временного сооружения, фотоизображение временного сооружения на день подачи заявления, к заявлению прикладывается проект модернизации.</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Следующие сведения для рассмотрения заявления формируются уполномоченных органом самостоятельно:</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копия правового акта  либо договора на размещение временного сооружения;</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копия топографического плана местности (масштаб 1:500) с указанием места размещения временного сооружения до проведения работ по ремонту, модернизации временного сооружения и места размещения временного сооружения с учетом изменения площади после проведения таких работ.</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муниципального образования, которой предусмотрено размещение указанного в заявлении временного сооружения, в порядке, предусмотренном для разработки и утверждения таких схем.</w:t>
      </w:r>
    </w:p>
    <w:p w:rsidR="00D0009D" w:rsidRPr="003E49FC" w:rsidRDefault="00D0009D" w:rsidP="003E49FC">
      <w:pPr>
        <w:pStyle w:val="ConsPlusNormal"/>
        <w:ind w:firstLine="709"/>
        <w:jc w:val="both"/>
        <w:rPr>
          <w:rFonts w:ascii="Times New Roman" w:hAnsi="Times New Roman" w:cs="Times New Roman"/>
          <w:sz w:val="16"/>
          <w:szCs w:val="16"/>
        </w:rPr>
      </w:pPr>
      <w:proofErr w:type="gramStart"/>
      <w:r w:rsidRPr="003E49FC">
        <w:rPr>
          <w:rFonts w:ascii="Times New Roman" w:hAnsi="Times New Roman" w:cs="Times New Roman"/>
          <w:sz w:val="16"/>
          <w:szCs w:val="16"/>
        </w:rPr>
        <w:t>При наличии оснований для отказа во внесении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в соответствии с порядком, предусмотренным для разработки и утверждения данных схем, 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 сооружения и его вида, в случае</w:t>
      </w:r>
      <w:proofErr w:type="gramEnd"/>
      <w:r w:rsidRPr="003E49FC">
        <w:rPr>
          <w:rFonts w:ascii="Times New Roman" w:hAnsi="Times New Roman" w:cs="Times New Roman"/>
          <w:sz w:val="16"/>
          <w:szCs w:val="16"/>
        </w:rPr>
        <w:t xml:space="preserve"> если меняется вид временного сооружения. </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В случае если внесение изменений в соответствующую схему возможно, уполномоченным органом готовится информационное письм</w:t>
      </w:r>
      <w:proofErr w:type="gramStart"/>
      <w:r w:rsidRPr="003E49FC">
        <w:rPr>
          <w:rFonts w:ascii="Times New Roman" w:hAnsi="Times New Roman" w:cs="Times New Roman"/>
          <w:sz w:val="16"/>
          <w:szCs w:val="16"/>
        </w:rPr>
        <w:t>о(</w:t>
      </w:r>
      <w:proofErr w:type="gramEnd"/>
      <w:r w:rsidRPr="003E49FC">
        <w:rPr>
          <w:rFonts w:ascii="Times New Roman" w:hAnsi="Times New Roman" w:cs="Times New Roman"/>
          <w:sz w:val="16"/>
          <w:szCs w:val="16"/>
        </w:rPr>
        <w:t xml:space="preserve">заключение)о возможности внесения таких изменений и проведении работы по внесению изменений в </w:t>
      </w:r>
      <w:r w:rsidRPr="003E49FC">
        <w:rPr>
          <w:rFonts w:ascii="Times New Roman" w:hAnsi="Times New Roman" w:cs="Times New Roman"/>
          <w:sz w:val="16"/>
          <w:szCs w:val="16"/>
        </w:rPr>
        <w:lastRenderedPageBreak/>
        <w:t xml:space="preserve">соответствующую схему в установленном порядке с приложением схемы возможного размещения временного сооружения. </w:t>
      </w:r>
    </w:p>
    <w:p w:rsidR="00D0009D" w:rsidRPr="003E49FC" w:rsidRDefault="00D0009D" w:rsidP="003E49FC">
      <w:pPr>
        <w:pStyle w:val="ConsPlusNormal"/>
        <w:ind w:firstLine="709"/>
        <w:jc w:val="both"/>
        <w:rPr>
          <w:rFonts w:ascii="Times New Roman" w:hAnsi="Times New Roman" w:cs="Times New Roman"/>
          <w:sz w:val="16"/>
          <w:szCs w:val="16"/>
        </w:rPr>
      </w:pPr>
      <w:proofErr w:type="gramStart"/>
      <w:r w:rsidRPr="003E49FC">
        <w:rPr>
          <w:rFonts w:ascii="Times New Roman" w:hAnsi="Times New Roman" w:cs="Times New Roman"/>
          <w:sz w:val="16"/>
          <w:szCs w:val="16"/>
        </w:rPr>
        <w:t>Отказ либо информационное письмо (заключение) о возможности внесения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с целью проведения работ по ремонту,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w:t>
      </w:r>
      <w:proofErr w:type="gramEnd"/>
    </w:p>
    <w:p w:rsidR="00D0009D" w:rsidRPr="003E49FC" w:rsidRDefault="00D0009D" w:rsidP="003E49FC">
      <w:pPr>
        <w:pStyle w:val="ConsPlusNormal"/>
        <w:ind w:firstLine="709"/>
        <w:jc w:val="both"/>
        <w:rPr>
          <w:rFonts w:ascii="Times New Roman" w:hAnsi="Times New Roman" w:cs="Times New Roman"/>
          <w:sz w:val="16"/>
          <w:szCs w:val="16"/>
        </w:rPr>
      </w:pPr>
      <w:proofErr w:type="gramStart"/>
      <w:r w:rsidRPr="003E49FC">
        <w:rPr>
          <w:rFonts w:ascii="Times New Roman" w:hAnsi="Times New Roman" w:cs="Times New Roman"/>
          <w:sz w:val="16"/>
          <w:szCs w:val="16"/>
        </w:rPr>
        <w:t xml:space="preserve">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 меняется вид временного сооружения. </w:t>
      </w:r>
      <w:proofErr w:type="gramEnd"/>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Проект должен содержать следующие разделы проектной документации:</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Раздел 1 «Схема планировочной организации земельного участка» должен содержать:</w:t>
      </w:r>
    </w:p>
    <w:p w:rsidR="00D0009D" w:rsidRPr="003E49FC" w:rsidRDefault="00D0009D" w:rsidP="003E49FC">
      <w:pPr>
        <w:widowControl w:val="0"/>
        <w:autoSpaceDE w:val="0"/>
        <w:autoSpaceDN w:val="0"/>
        <w:adjustRightInd w:val="0"/>
        <w:ind w:firstLine="709"/>
        <w:rPr>
          <w:rFonts w:eastAsiaTheme="minorHAnsi"/>
          <w:sz w:val="16"/>
          <w:szCs w:val="16"/>
          <w:lang w:eastAsia="en-US"/>
        </w:rPr>
      </w:pPr>
      <w:r w:rsidRPr="003E49FC">
        <w:rPr>
          <w:rFonts w:eastAsiaTheme="minorHAnsi"/>
          <w:sz w:val="16"/>
          <w:szCs w:val="16"/>
          <w:lang w:eastAsia="en-US"/>
        </w:rPr>
        <w:t>в текстовой части:</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а) характеристику земельного участка, предоставленного для размещения временного сооружения;</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б) технико-экономические показатели земельного участка, предоставленного для размещения временного сооружения;</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в) описание организации рельефа вертикальной планировкой;</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г) описание решений по благоустройству территории;</w:t>
      </w:r>
    </w:p>
    <w:p w:rsidR="00D0009D" w:rsidRPr="003E49FC" w:rsidRDefault="00D0009D" w:rsidP="003E49FC">
      <w:pPr>
        <w:widowControl w:val="0"/>
        <w:autoSpaceDE w:val="0"/>
        <w:autoSpaceDN w:val="0"/>
        <w:adjustRightInd w:val="0"/>
        <w:ind w:firstLine="709"/>
        <w:rPr>
          <w:rFonts w:eastAsiaTheme="minorHAnsi"/>
          <w:sz w:val="16"/>
          <w:szCs w:val="16"/>
          <w:lang w:eastAsia="en-US"/>
        </w:rPr>
      </w:pPr>
      <w:r w:rsidRPr="003E49FC">
        <w:rPr>
          <w:rFonts w:eastAsiaTheme="minorHAnsi"/>
          <w:sz w:val="16"/>
          <w:szCs w:val="16"/>
          <w:lang w:eastAsia="en-US"/>
        </w:rPr>
        <w:t>в графической части:</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proofErr w:type="spellStart"/>
      <w:r w:rsidRPr="003E49FC">
        <w:rPr>
          <w:rFonts w:eastAsiaTheme="minorHAnsi"/>
          <w:sz w:val="16"/>
          <w:szCs w:val="16"/>
          <w:lang w:eastAsia="en-US"/>
        </w:rPr>
        <w:t>д</w:t>
      </w:r>
      <w:proofErr w:type="spellEnd"/>
      <w:r w:rsidRPr="003E49FC">
        <w:rPr>
          <w:rFonts w:eastAsiaTheme="minorHAnsi"/>
          <w:sz w:val="16"/>
          <w:szCs w:val="16"/>
          <w:lang w:eastAsia="en-US"/>
        </w:rPr>
        <w:t>) схему планировочной организации земельного участка с отображением:</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решений по планировке, благоустройству, озеленению и освещению территории;</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Раздел 2 «</w:t>
      </w:r>
      <w:proofErr w:type="gramStart"/>
      <w:r w:rsidRPr="003E49FC">
        <w:rPr>
          <w:rFonts w:eastAsiaTheme="minorHAnsi"/>
          <w:sz w:val="16"/>
          <w:szCs w:val="16"/>
          <w:lang w:eastAsia="en-US"/>
        </w:rPr>
        <w:t>Архитектурные решения</w:t>
      </w:r>
      <w:proofErr w:type="gramEnd"/>
      <w:r w:rsidRPr="003E49FC">
        <w:rPr>
          <w:rFonts w:eastAsiaTheme="minorHAnsi"/>
          <w:sz w:val="16"/>
          <w:szCs w:val="16"/>
          <w:lang w:eastAsia="en-US"/>
        </w:rPr>
        <w:t>» должен содержать:</w:t>
      </w:r>
    </w:p>
    <w:p w:rsidR="00D0009D" w:rsidRPr="003E49FC" w:rsidRDefault="00D0009D" w:rsidP="003E49FC">
      <w:pPr>
        <w:widowControl w:val="0"/>
        <w:autoSpaceDE w:val="0"/>
        <w:autoSpaceDN w:val="0"/>
        <w:adjustRightInd w:val="0"/>
        <w:ind w:firstLine="709"/>
        <w:rPr>
          <w:rFonts w:eastAsiaTheme="minorHAnsi"/>
          <w:sz w:val="16"/>
          <w:szCs w:val="16"/>
          <w:lang w:eastAsia="en-US"/>
        </w:rPr>
      </w:pPr>
      <w:r w:rsidRPr="003E49FC">
        <w:rPr>
          <w:rFonts w:eastAsiaTheme="minorHAnsi"/>
          <w:sz w:val="16"/>
          <w:szCs w:val="16"/>
          <w:lang w:eastAsia="en-US"/>
        </w:rPr>
        <w:t>в текстовой части:</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а) описание и обоснование внешнего и внутреннего вида временного сооружения, его пространственной, планировочной и функциональной организации;</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б) описание и обоснование использованных композиционных приемов при оформлении фасадов и интерьеров временного сооружения;</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в) описание решений по отделке помещений основного, вспомогательного, обслуживающего и технического назначения;</w:t>
      </w:r>
    </w:p>
    <w:p w:rsidR="00D0009D" w:rsidRPr="003E49FC" w:rsidRDefault="00D0009D" w:rsidP="003E49FC">
      <w:pPr>
        <w:widowControl w:val="0"/>
        <w:autoSpaceDE w:val="0"/>
        <w:autoSpaceDN w:val="0"/>
        <w:adjustRightInd w:val="0"/>
        <w:ind w:firstLine="709"/>
        <w:rPr>
          <w:rFonts w:eastAsiaTheme="minorHAnsi"/>
          <w:sz w:val="16"/>
          <w:szCs w:val="16"/>
          <w:lang w:eastAsia="en-US"/>
        </w:rPr>
      </w:pPr>
      <w:r w:rsidRPr="003E49FC">
        <w:rPr>
          <w:rFonts w:eastAsiaTheme="minorHAnsi"/>
          <w:sz w:val="16"/>
          <w:szCs w:val="16"/>
          <w:lang w:eastAsia="en-US"/>
        </w:rPr>
        <w:t>в графической части:</w:t>
      </w:r>
    </w:p>
    <w:p w:rsidR="00D0009D" w:rsidRPr="003E49FC" w:rsidRDefault="00D0009D" w:rsidP="003E49FC">
      <w:pPr>
        <w:widowControl w:val="0"/>
        <w:autoSpaceDE w:val="0"/>
        <w:autoSpaceDN w:val="0"/>
        <w:adjustRightInd w:val="0"/>
        <w:ind w:firstLine="709"/>
        <w:rPr>
          <w:rFonts w:eastAsiaTheme="minorHAnsi"/>
          <w:sz w:val="16"/>
          <w:szCs w:val="16"/>
          <w:lang w:eastAsia="en-US"/>
        </w:rPr>
      </w:pPr>
      <w:r w:rsidRPr="003E49FC">
        <w:rPr>
          <w:rFonts w:eastAsiaTheme="minorHAnsi"/>
          <w:sz w:val="16"/>
          <w:szCs w:val="16"/>
          <w:lang w:eastAsia="en-US"/>
        </w:rPr>
        <w:t>г) отображение фасадов;</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proofErr w:type="spellStart"/>
      <w:r w:rsidRPr="003E49FC">
        <w:rPr>
          <w:rFonts w:eastAsiaTheme="minorHAnsi"/>
          <w:sz w:val="16"/>
          <w:szCs w:val="16"/>
          <w:lang w:eastAsia="en-US"/>
        </w:rPr>
        <w:t>д</w:t>
      </w:r>
      <w:proofErr w:type="spellEnd"/>
      <w:r w:rsidRPr="003E49FC">
        <w:rPr>
          <w:rFonts w:eastAsiaTheme="minorHAnsi"/>
          <w:sz w:val="16"/>
          <w:szCs w:val="16"/>
          <w:lang w:eastAsia="en-US"/>
        </w:rPr>
        <w:t>) цветовое решение фасадов;</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е) план временного сооружения с приведением экспликации помещений;</w:t>
      </w:r>
    </w:p>
    <w:p w:rsidR="00D0009D" w:rsidRPr="003E49FC" w:rsidRDefault="00D0009D" w:rsidP="003E49FC">
      <w:pPr>
        <w:widowControl w:val="0"/>
        <w:autoSpaceDE w:val="0"/>
        <w:autoSpaceDN w:val="0"/>
        <w:adjustRightInd w:val="0"/>
        <w:ind w:firstLine="709"/>
        <w:jc w:val="both"/>
        <w:rPr>
          <w:rFonts w:eastAsiaTheme="minorHAnsi"/>
          <w:sz w:val="16"/>
          <w:szCs w:val="16"/>
          <w:lang w:eastAsia="en-US"/>
        </w:rPr>
      </w:pPr>
      <w:r w:rsidRPr="003E49FC">
        <w:rPr>
          <w:rFonts w:eastAsiaTheme="minorHAnsi"/>
          <w:sz w:val="16"/>
          <w:szCs w:val="16"/>
          <w:lang w:eastAsia="en-US"/>
        </w:rPr>
        <w:t>ж) иные графические и экспозиционные материалы (при необходимости).</w:t>
      </w:r>
    </w:p>
    <w:p w:rsidR="00D0009D" w:rsidRPr="003E49FC" w:rsidRDefault="00D0009D" w:rsidP="003E49FC">
      <w:pPr>
        <w:pStyle w:val="ConsPlusNormal"/>
        <w:ind w:firstLine="709"/>
        <w:jc w:val="both"/>
        <w:rPr>
          <w:rFonts w:ascii="Times New Roman" w:hAnsi="Times New Roman" w:cs="Times New Roman"/>
          <w:sz w:val="16"/>
          <w:szCs w:val="16"/>
        </w:rPr>
      </w:pPr>
      <w:r w:rsidRPr="003E49FC">
        <w:rPr>
          <w:rFonts w:ascii="Times New Roman" w:hAnsi="Times New Roman" w:cs="Times New Roman"/>
          <w:sz w:val="16"/>
          <w:szCs w:val="16"/>
        </w:rPr>
        <w:t>Уполномоченный орган рассматривает проект ремонта, модернизации временного сооружения на предмет его содержания и соответствия проектных решений схеме возможного размещения временного сооружения.</w:t>
      </w:r>
    </w:p>
    <w:p w:rsidR="00D0009D" w:rsidRPr="003E49FC" w:rsidRDefault="00D0009D" w:rsidP="003E49FC">
      <w:pPr>
        <w:pStyle w:val="a6"/>
        <w:widowControl w:val="0"/>
        <w:shd w:val="clear" w:color="auto" w:fill="FFFFFF"/>
        <w:spacing w:before="0" w:beforeAutospacing="0" w:after="0" w:afterAutospacing="0"/>
        <w:ind w:firstLine="709"/>
        <w:jc w:val="both"/>
        <w:rPr>
          <w:sz w:val="16"/>
          <w:szCs w:val="16"/>
        </w:rPr>
      </w:pPr>
      <w:proofErr w:type="gramStart"/>
      <w:r w:rsidRPr="003E49FC">
        <w:rPr>
          <w:sz w:val="16"/>
          <w:szCs w:val="16"/>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 схему размещения временных сооружений на территории муниципального образования вносятся соответствующие изменения в договор на размещение временного сооружения.</w:t>
      </w:r>
      <w:proofErr w:type="gramEnd"/>
    </w:p>
    <w:p w:rsidR="00D0009D" w:rsidRPr="003E49FC" w:rsidRDefault="00D0009D" w:rsidP="003E49FC">
      <w:pPr>
        <w:widowControl w:val="0"/>
        <w:ind w:firstLine="709"/>
        <w:jc w:val="both"/>
        <w:rPr>
          <w:sz w:val="16"/>
          <w:szCs w:val="16"/>
        </w:rPr>
      </w:pPr>
      <w:r w:rsidRPr="003E49FC">
        <w:rPr>
          <w:sz w:val="16"/>
          <w:szCs w:val="16"/>
        </w:rPr>
        <w:t>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предусмотренном пунктом 15 настоящего Положения.</w:t>
      </w:r>
    </w:p>
    <w:p w:rsidR="00D0009D" w:rsidRPr="003E49FC" w:rsidRDefault="00D0009D" w:rsidP="003E49FC">
      <w:pPr>
        <w:rPr>
          <w:sz w:val="16"/>
          <w:szCs w:val="16"/>
        </w:rPr>
      </w:pPr>
    </w:p>
    <w:p w:rsidR="00D0009D" w:rsidRPr="003E49FC" w:rsidRDefault="00D0009D" w:rsidP="003E49FC">
      <w:pPr>
        <w:ind w:left="5664" w:firstLine="708"/>
        <w:jc w:val="center"/>
        <w:rPr>
          <w:b/>
          <w:sz w:val="16"/>
          <w:szCs w:val="16"/>
          <w:u w:val="single"/>
        </w:rPr>
      </w:pPr>
    </w:p>
    <w:p w:rsidR="00D0009D" w:rsidRPr="003E49FC" w:rsidRDefault="00D0009D" w:rsidP="003E49FC">
      <w:pPr>
        <w:ind w:left="5664" w:firstLine="708"/>
        <w:jc w:val="center"/>
        <w:rPr>
          <w:b/>
          <w:sz w:val="16"/>
          <w:szCs w:val="16"/>
          <w:u w:val="single"/>
        </w:rPr>
      </w:pPr>
    </w:p>
    <w:p w:rsidR="00C40A94" w:rsidRPr="00C40A94" w:rsidRDefault="00C40A94" w:rsidP="00C40A94">
      <w:pPr>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EA32E3" w:rsidRPr="00C40A94" w:rsidTr="00D0009D">
        <w:tc>
          <w:tcPr>
            <w:tcW w:w="1913" w:type="dxa"/>
            <w:tcBorders>
              <w:top w:val="single" w:sz="4" w:space="0" w:color="auto"/>
              <w:left w:val="single" w:sz="4" w:space="0" w:color="auto"/>
              <w:bottom w:val="single" w:sz="4" w:space="0" w:color="auto"/>
              <w:right w:val="single" w:sz="4" w:space="0" w:color="auto"/>
            </w:tcBorders>
            <w:hideMark/>
          </w:tcPr>
          <w:p w:rsidR="00D0009D" w:rsidRDefault="00D0009D" w:rsidP="00273FFB">
            <w:pPr>
              <w:rPr>
                <w:rFonts w:ascii="Arial" w:hAnsi="Arial" w:cs="Arial"/>
                <w:sz w:val="16"/>
                <w:szCs w:val="16"/>
              </w:rPr>
            </w:pPr>
          </w:p>
          <w:p w:rsidR="00EA32E3" w:rsidRPr="00C40A94" w:rsidRDefault="00EA32E3" w:rsidP="00273FFB">
            <w:pPr>
              <w:rPr>
                <w:rFonts w:ascii="Arial" w:hAnsi="Arial" w:cs="Arial"/>
                <w:sz w:val="16"/>
                <w:szCs w:val="16"/>
              </w:rPr>
            </w:pPr>
            <w:r w:rsidRPr="00C40A94">
              <w:rPr>
                <w:rFonts w:ascii="Arial" w:hAnsi="Arial" w:cs="Arial"/>
                <w:sz w:val="16"/>
                <w:szCs w:val="16"/>
              </w:rPr>
              <w:t>Наш адрес: 663457</w:t>
            </w:r>
          </w:p>
          <w:p w:rsidR="00EA32E3" w:rsidRPr="00C40A94" w:rsidRDefault="00EA32E3" w:rsidP="00273FFB">
            <w:pPr>
              <w:rPr>
                <w:rFonts w:ascii="Arial" w:hAnsi="Arial" w:cs="Arial"/>
                <w:sz w:val="16"/>
                <w:szCs w:val="16"/>
              </w:rPr>
            </w:pPr>
            <w:r w:rsidRPr="00C40A94">
              <w:rPr>
                <w:rFonts w:ascii="Arial" w:hAnsi="Arial" w:cs="Arial"/>
                <w:sz w:val="16"/>
                <w:szCs w:val="16"/>
              </w:rPr>
              <w:t>д</w:t>
            </w:r>
            <w:proofErr w:type="gramStart"/>
            <w:r w:rsidRPr="00C40A94">
              <w:rPr>
                <w:rFonts w:ascii="Arial" w:hAnsi="Arial" w:cs="Arial"/>
                <w:sz w:val="16"/>
                <w:szCs w:val="16"/>
              </w:rPr>
              <w:t>.О</w:t>
            </w:r>
            <w:proofErr w:type="gramEnd"/>
            <w:r w:rsidRPr="00C40A94">
              <w:rPr>
                <w:rFonts w:ascii="Arial" w:hAnsi="Arial" w:cs="Arial"/>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 xml:space="preserve">Ответственный </w:t>
            </w:r>
          </w:p>
          <w:p w:rsidR="00EA32E3" w:rsidRPr="00C40A94" w:rsidRDefault="00EA32E3" w:rsidP="00273FFB">
            <w:pPr>
              <w:jc w:val="both"/>
              <w:rPr>
                <w:rFonts w:ascii="Arial" w:hAnsi="Arial" w:cs="Arial"/>
                <w:sz w:val="16"/>
                <w:szCs w:val="16"/>
              </w:rPr>
            </w:pPr>
            <w:r w:rsidRPr="00C40A94">
              <w:rPr>
                <w:rFonts w:ascii="Arial" w:hAnsi="Arial" w:cs="Arial"/>
                <w:sz w:val="16"/>
                <w:szCs w:val="16"/>
              </w:rPr>
              <w:t>за выпуск</w:t>
            </w:r>
          </w:p>
          <w:p w:rsidR="00EA32E3" w:rsidRPr="00C40A94" w:rsidRDefault="00EA32E3" w:rsidP="00273FFB">
            <w:pPr>
              <w:jc w:val="both"/>
              <w:rPr>
                <w:rFonts w:ascii="Arial" w:hAnsi="Arial" w:cs="Arial"/>
                <w:sz w:val="16"/>
                <w:szCs w:val="16"/>
              </w:rPr>
            </w:pPr>
            <w:r w:rsidRPr="00C40A94">
              <w:rPr>
                <w:rFonts w:ascii="Arial" w:hAnsi="Arial" w:cs="Arial"/>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rPr>
                <w:rFonts w:ascii="Arial" w:hAnsi="Arial" w:cs="Arial"/>
                <w:sz w:val="16"/>
                <w:szCs w:val="16"/>
              </w:rPr>
            </w:pPr>
            <w:r w:rsidRPr="00C40A94">
              <w:rPr>
                <w:rFonts w:ascii="Arial" w:hAnsi="Arial" w:cs="Arial"/>
                <w:sz w:val="16"/>
                <w:szCs w:val="16"/>
              </w:rPr>
              <w:t>Создан на основании решения Осиновомысского сельского Совета депутатов от 20.11.2008г. №40</w:t>
            </w:r>
          </w:p>
        </w:tc>
      </w:tr>
    </w:tbl>
    <w:p w:rsidR="00EA32E3" w:rsidRPr="00C40A94" w:rsidRDefault="00EA32E3" w:rsidP="00EA32E3">
      <w:pPr>
        <w:rPr>
          <w:rFonts w:ascii="Arial" w:hAnsi="Arial" w:cs="Arial"/>
          <w:sz w:val="16"/>
          <w:szCs w:val="16"/>
        </w:rPr>
      </w:pPr>
    </w:p>
    <w:p w:rsidR="003E49FC" w:rsidRDefault="003E49FC" w:rsidP="00EA32E3">
      <w:pPr>
        <w:widowControl w:val="0"/>
        <w:autoSpaceDE w:val="0"/>
        <w:autoSpaceDN w:val="0"/>
        <w:adjustRightInd w:val="0"/>
        <w:jc w:val="both"/>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Default="003E49FC" w:rsidP="003E49FC">
      <w:pPr>
        <w:rPr>
          <w:rFonts w:ascii="Arial" w:hAnsi="Arial" w:cs="Arial"/>
          <w:sz w:val="16"/>
          <w:szCs w:val="16"/>
        </w:rPr>
      </w:pPr>
    </w:p>
    <w:p w:rsidR="003E49FC" w:rsidRPr="003E49FC" w:rsidRDefault="003E49FC" w:rsidP="003E49FC">
      <w:pPr>
        <w:rPr>
          <w:rFonts w:ascii="Arial" w:hAnsi="Arial" w:cs="Arial"/>
          <w:sz w:val="16"/>
          <w:szCs w:val="16"/>
        </w:rPr>
      </w:pPr>
    </w:p>
    <w:p w:rsidR="003E49FC" w:rsidRDefault="003E49FC" w:rsidP="003E49FC">
      <w:pPr>
        <w:rPr>
          <w:rFonts w:ascii="Arial" w:hAnsi="Arial" w:cs="Arial"/>
          <w:sz w:val="16"/>
          <w:szCs w:val="16"/>
        </w:rPr>
      </w:pPr>
    </w:p>
    <w:p w:rsidR="003E49FC" w:rsidRDefault="003E49FC" w:rsidP="003E49FC">
      <w:pPr>
        <w:tabs>
          <w:tab w:val="left" w:pos="1320"/>
        </w:tabs>
        <w:rPr>
          <w:rFonts w:ascii="Arial" w:hAnsi="Arial" w:cs="Arial"/>
          <w:sz w:val="16"/>
          <w:szCs w:val="16"/>
        </w:rPr>
      </w:pPr>
      <w:r>
        <w:rPr>
          <w:rFonts w:ascii="Arial" w:hAnsi="Arial" w:cs="Arial"/>
          <w:sz w:val="16"/>
          <w:szCs w:val="16"/>
        </w:rPr>
        <w:tab/>
      </w:r>
    </w:p>
    <w:p w:rsidR="003E49FC" w:rsidRDefault="003E49FC" w:rsidP="003E49FC">
      <w:pPr>
        <w:rPr>
          <w:rFonts w:ascii="Arial" w:hAnsi="Arial" w:cs="Arial"/>
          <w:sz w:val="16"/>
          <w:szCs w:val="16"/>
        </w:rPr>
      </w:pPr>
    </w:p>
    <w:p w:rsidR="00EA32E3" w:rsidRPr="003E49FC" w:rsidRDefault="00EA32E3" w:rsidP="003E49FC">
      <w:pPr>
        <w:rPr>
          <w:rFonts w:ascii="Arial" w:hAnsi="Arial" w:cs="Arial"/>
          <w:sz w:val="16"/>
          <w:szCs w:val="16"/>
        </w:rPr>
        <w:sectPr w:rsidR="00EA32E3" w:rsidRPr="003E49FC" w:rsidSect="00617377">
          <w:pgSz w:w="11906" w:h="16838"/>
          <w:pgMar w:top="851" w:right="851" w:bottom="851" w:left="1701" w:header="709" w:footer="709" w:gutter="0"/>
          <w:cols w:space="708"/>
          <w:docGrid w:linePitch="360"/>
        </w:sectPr>
      </w:pPr>
    </w:p>
    <w:p w:rsidR="00EF4280" w:rsidRPr="00C40A94" w:rsidRDefault="00EF4280" w:rsidP="00EA32E3">
      <w:pPr>
        <w:rPr>
          <w:rFonts w:ascii="Arial" w:hAnsi="Arial" w:cs="Arial"/>
          <w:sz w:val="16"/>
          <w:szCs w:val="16"/>
        </w:rPr>
      </w:pPr>
    </w:p>
    <w:sectPr w:rsidR="00EF4280" w:rsidRPr="00C40A94"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2">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6">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200526"/>
    <w:rsid w:val="00236F1D"/>
    <w:rsid w:val="003A4C65"/>
    <w:rsid w:val="003E49FC"/>
    <w:rsid w:val="00433CC7"/>
    <w:rsid w:val="00491476"/>
    <w:rsid w:val="004A3237"/>
    <w:rsid w:val="0067492E"/>
    <w:rsid w:val="006A661D"/>
    <w:rsid w:val="00726670"/>
    <w:rsid w:val="00726BA3"/>
    <w:rsid w:val="007708AB"/>
    <w:rsid w:val="00775C98"/>
    <w:rsid w:val="007E19A0"/>
    <w:rsid w:val="008B1BAC"/>
    <w:rsid w:val="00917CF4"/>
    <w:rsid w:val="00950FC7"/>
    <w:rsid w:val="009A7E11"/>
    <w:rsid w:val="00A56368"/>
    <w:rsid w:val="00B02E68"/>
    <w:rsid w:val="00B2590F"/>
    <w:rsid w:val="00C0068F"/>
    <w:rsid w:val="00C10F3B"/>
    <w:rsid w:val="00C40A94"/>
    <w:rsid w:val="00CD39DA"/>
    <w:rsid w:val="00D0009D"/>
    <w:rsid w:val="00D17FDB"/>
    <w:rsid w:val="00EA32E3"/>
    <w:rsid w:val="00ED5C2C"/>
    <w:rsid w:val="00EF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nhideWhenUsed/>
    <w:rsid w:val="00EA32E3"/>
    <w:rPr>
      <w:rFonts w:ascii="Tahoma" w:hAnsi="Tahoma" w:cs="Tahoma"/>
      <w:sz w:val="16"/>
      <w:szCs w:val="16"/>
    </w:rPr>
  </w:style>
  <w:style w:type="character" w:customStyle="1" w:styleId="ae">
    <w:name w:val="Текст выноски Знак"/>
    <w:basedOn w:val="a0"/>
    <w:link w:val="ad"/>
    <w:rsid w:val="00EA32E3"/>
    <w:rPr>
      <w:rFonts w:ascii="Tahoma" w:eastAsia="Times New Roman" w:hAnsi="Tahoma" w:cs="Tahoma"/>
      <w:sz w:val="16"/>
      <w:szCs w:val="16"/>
      <w:lang w:eastAsia="ru-RU"/>
    </w:rPr>
  </w:style>
  <w:style w:type="paragraph" w:customStyle="1" w:styleId="11">
    <w:name w:val="Заголовок оглавления1"/>
    <w:basedOn w:val="1"/>
    <w:next w:val="a"/>
    <w:qFormat/>
    <w:rsid w:val="00C40A94"/>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val="en-US" w:eastAsia="en-US"/>
    </w:rPr>
  </w:style>
  <w:style w:type="paragraph" w:styleId="af">
    <w:name w:val="footer"/>
    <w:basedOn w:val="a"/>
    <w:link w:val="af0"/>
    <w:rsid w:val="00C40A94"/>
    <w:pPr>
      <w:tabs>
        <w:tab w:val="center" w:pos="4677"/>
        <w:tab w:val="right" w:pos="9355"/>
      </w:tabs>
    </w:pPr>
  </w:style>
  <w:style w:type="character" w:customStyle="1" w:styleId="af0">
    <w:name w:val="Нижний колонтитул Знак"/>
    <w:basedOn w:val="a0"/>
    <w:link w:val="af"/>
    <w:rsid w:val="00C40A94"/>
    <w:rPr>
      <w:rFonts w:ascii="Times New Roman" w:eastAsia="Times New Roman" w:hAnsi="Times New Roman" w:cs="Times New Roman"/>
      <w:sz w:val="24"/>
      <w:szCs w:val="24"/>
      <w:lang w:eastAsia="ru-RU"/>
    </w:rPr>
  </w:style>
  <w:style w:type="character" w:styleId="af1">
    <w:name w:val="page number"/>
    <w:basedOn w:val="a0"/>
    <w:rsid w:val="00C40A94"/>
  </w:style>
  <w:style w:type="character" w:customStyle="1" w:styleId="apple-converted-space">
    <w:name w:val="apple-converted-space"/>
    <w:basedOn w:val="a0"/>
    <w:rsid w:val="00D0009D"/>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7668A1E083BCD4665C050E14CA6E182313A0996A33D818C05388FF07E410B8E51B9D9DC1E1F66O9LFD" TargetMode="External"/><Relationship Id="rId3" Type="http://schemas.openxmlformats.org/officeDocument/2006/relationships/settings" Target="settings.xml"/><Relationship Id="rId7" Type="http://schemas.openxmlformats.org/officeDocument/2006/relationships/hyperlink" Target="consultantplus://offline/ref=6BB7668A1E083BCD4665C050E14CA6E18232380790A63D818C05388FF0O7L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B7668A1E083BCD4665C050E14CA6E182313B0990AE3D818C05388FF07E410B8E51B9D9DC1E1F61O9LBD" TargetMode="External"/><Relationship Id="rId5" Type="http://schemas.openxmlformats.org/officeDocument/2006/relationships/hyperlink" Target="consultantplus://offline/ref=6BB7668A1E083BCD4665C050E14CA6E182313C0793A43D818C05388FF07E410B8E51B9D9DC1F1F65O9L8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5627</Words>
  <Characters>32077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2017-09-12T04:36:00Z</cp:lastPrinted>
  <dcterms:created xsi:type="dcterms:W3CDTF">2017-09-12T03:51:00Z</dcterms:created>
  <dcterms:modified xsi:type="dcterms:W3CDTF">2017-09-12T04:47:00Z</dcterms:modified>
</cp:coreProperties>
</file>